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15F18" w14:textId="77777777" w:rsidR="00B20DFC" w:rsidRPr="00E03F9E" w:rsidRDefault="00B20DFC" w:rsidP="00E03F9E">
      <w:pPr>
        <w:pStyle w:val="22"/>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t>ДОГОВОР</w:t>
      </w:r>
    </w:p>
    <w:p w14:paraId="11A9F3FD" w14:textId="77777777" w:rsidR="00093408" w:rsidRPr="00E03F9E" w:rsidRDefault="00640C6D" w:rsidP="00E03F9E">
      <w:pPr>
        <w:pStyle w:val="22"/>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t xml:space="preserve"> оказания услуг по передаче тепловой энергии</w:t>
      </w:r>
    </w:p>
    <w:p w14:paraId="4001E356" w14:textId="6D070CEF" w:rsidR="00B20DFC" w:rsidRPr="00E03F9E" w:rsidRDefault="00B567EE" w:rsidP="00E03F9E">
      <w:pPr>
        <w:pStyle w:val="22"/>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t xml:space="preserve">№ </w:t>
      </w:r>
      <w:r w:rsidR="006172DD">
        <w:rPr>
          <w:sz w:val="24"/>
          <w:szCs w:val="24"/>
        </w:rPr>
        <w:t>_</w:t>
      </w:r>
      <w:r w:rsidR="00A14C9A">
        <w:rPr>
          <w:sz w:val="24"/>
          <w:szCs w:val="24"/>
        </w:rPr>
        <w:t>___</w:t>
      </w:r>
    </w:p>
    <w:p w14:paraId="237B3D73" w14:textId="77777777" w:rsidR="004579CE" w:rsidRPr="00E03F9E" w:rsidRDefault="004579CE" w:rsidP="00E03F9E">
      <w:pPr>
        <w:pStyle w:val="22"/>
        <w:shd w:val="clear" w:color="auto" w:fill="auto"/>
        <w:tabs>
          <w:tab w:val="left" w:pos="1560"/>
          <w:tab w:val="left" w:pos="1701"/>
          <w:tab w:val="left" w:pos="1843"/>
          <w:tab w:val="left" w:pos="2410"/>
        </w:tabs>
        <w:spacing w:line="240" w:lineRule="auto"/>
        <w:ind w:firstLine="992"/>
        <w:rPr>
          <w:sz w:val="24"/>
          <w:szCs w:val="24"/>
        </w:rPr>
      </w:pPr>
    </w:p>
    <w:p w14:paraId="49F12B22" w14:textId="60E52AE9" w:rsidR="00093408" w:rsidRPr="00E03F9E" w:rsidRDefault="00B20DFC" w:rsidP="00E03F9E">
      <w:pPr>
        <w:pStyle w:val="4"/>
        <w:shd w:val="clear" w:color="auto" w:fill="auto"/>
        <w:tabs>
          <w:tab w:val="left" w:pos="1560"/>
          <w:tab w:val="left" w:pos="1701"/>
          <w:tab w:val="left" w:pos="1843"/>
          <w:tab w:val="left" w:pos="2410"/>
          <w:tab w:val="right" w:pos="7881"/>
          <w:tab w:val="right" w:pos="8486"/>
          <w:tab w:val="right" w:pos="9090"/>
          <w:tab w:val="right" w:pos="9335"/>
        </w:tabs>
        <w:spacing w:line="240" w:lineRule="auto"/>
        <w:ind w:firstLine="992"/>
        <w:rPr>
          <w:sz w:val="24"/>
          <w:szCs w:val="24"/>
        </w:rPr>
      </w:pPr>
      <w:r w:rsidRPr="00E03F9E">
        <w:rPr>
          <w:sz w:val="24"/>
          <w:szCs w:val="24"/>
        </w:rPr>
        <w:t>г.</w:t>
      </w:r>
      <w:r w:rsidR="00A60DD7">
        <w:rPr>
          <w:sz w:val="24"/>
          <w:szCs w:val="24"/>
        </w:rPr>
        <w:t xml:space="preserve"> </w:t>
      </w:r>
      <w:r w:rsidR="006A4A2C" w:rsidRPr="00E03F9E">
        <w:rPr>
          <w:sz w:val="24"/>
          <w:szCs w:val="24"/>
        </w:rPr>
        <w:t>Балашиха</w:t>
      </w:r>
      <w:r w:rsidRPr="00E03F9E">
        <w:rPr>
          <w:sz w:val="24"/>
          <w:szCs w:val="24"/>
        </w:rPr>
        <w:tab/>
      </w:r>
      <w:r w:rsidR="00A60DD7">
        <w:rPr>
          <w:sz w:val="24"/>
          <w:szCs w:val="24"/>
        </w:rPr>
        <w:t xml:space="preserve">                                                                               </w:t>
      </w:r>
      <w:r w:rsidRPr="00E03F9E">
        <w:rPr>
          <w:sz w:val="24"/>
          <w:szCs w:val="24"/>
        </w:rPr>
        <w:t>«___» _______</w:t>
      </w:r>
      <w:r w:rsidR="001439A4" w:rsidRPr="00E03F9E">
        <w:rPr>
          <w:sz w:val="24"/>
          <w:szCs w:val="24"/>
        </w:rPr>
        <w:t>__</w:t>
      </w:r>
      <w:r w:rsidRPr="00E03F9E">
        <w:rPr>
          <w:sz w:val="24"/>
          <w:szCs w:val="24"/>
        </w:rPr>
        <w:t xml:space="preserve">  20</w:t>
      </w:r>
      <w:r w:rsidR="00A14C9A">
        <w:rPr>
          <w:sz w:val="24"/>
          <w:szCs w:val="24"/>
        </w:rPr>
        <w:t>2_</w:t>
      </w:r>
      <w:r w:rsidR="004C5734">
        <w:rPr>
          <w:sz w:val="24"/>
          <w:szCs w:val="24"/>
        </w:rPr>
        <w:t xml:space="preserve"> </w:t>
      </w:r>
      <w:r w:rsidR="00640C6D" w:rsidRPr="00E03F9E">
        <w:rPr>
          <w:sz w:val="24"/>
          <w:szCs w:val="24"/>
        </w:rPr>
        <w:t>г.</w:t>
      </w:r>
    </w:p>
    <w:p w14:paraId="4410A6B2" w14:textId="77777777" w:rsidR="00B20DFC" w:rsidRPr="00E03F9E" w:rsidRDefault="00B20DFC" w:rsidP="00E03F9E">
      <w:pPr>
        <w:pStyle w:val="4"/>
        <w:shd w:val="clear" w:color="auto" w:fill="auto"/>
        <w:tabs>
          <w:tab w:val="left" w:pos="1560"/>
          <w:tab w:val="left" w:pos="1701"/>
          <w:tab w:val="left" w:pos="1843"/>
          <w:tab w:val="left" w:pos="2410"/>
        </w:tabs>
        <w:spacing w:line="240" w:lineRule="auto"/>
        <w:ind w:firstLine="992"/>
        <w:rPr>
          <w:sz w:val="24"/>
          <w:szCs w:val="24"/>
        </w:rPr>
      </w:pPr>
    </w:p>
    <w:p w14:paraId="4DBEFB21" w14:textId="6350202A" w:rsidR="00C839B1" w:rsidRPr="00E03F9E" w:rsidRDefault="006172DD" w:rsidP="00C839B1">
      <w:pPr>
        <w:pStyle w:val="4"/>
        <w:shd w:val="clear" w:color="auto" w:fill="auto"/>
        <w:tabs>
          <w:tab w:val="left" w:pos="1560"/>
          <w:tab w:val="left" w:pos="1701"/>
          <w:tab w:val="left" w:pos="1843"/>
          <w:tab w:val="left" w:pos="2410"/>
        </w:tabs>
        <w:spacing w:line="240" w:lineRule="auto"/>
        <w:ind w:firstLine="992"/>
        <w:rPr>
          <w:sz w:val="24"/>
          <w:szCs w:val="24"/>
        </w:rPr>
      </w:pPr>
      <w:r>
        <w:rPr>
          <w:b/>
          <w:sz w:val="24"/>
          <w:szCs w:val="24"/>
        </w:rPr>
        <w:t>__________________________________________________________________________</w:t>
      </w:r>
      <w:r w:rsidR="00640C6D" w:rsidRPr="00E03F9E">
        <w:rPr>
          <w:sz w:val="24"/>
          <w:szCs w:val="24"/>
        </w:rPr>
        <w:t xml:space="preserve">, именуемое в дальнейшем «Теплоснабжающая организация», в лице </w:t>
      </w:r>
      <w:r>
        <w:rPr>
          <w:sz w:val="24"/>
          <w:szCs w:val="24"/>
        </w:rPr>
        <w:t>_______________________</w:t>
      </w:r>
      <w:r w:rsidR="00640C6D" w:rsidRPr="00E03F9E">
        <w:rPr>
          <w:sz w:val="24"/>
          <w:szCs w:val="24"/>
        </w:rPr>
        <w:t xml:space="preserve"> </w:t>
      </w:r>
      <w:r>
        <w:rPr>
          <w:sz w:val="24"/>
          <w:szCs w:val="24"/>
        </w:rPr>
        <w:t>_________________________________________________________________________________</w:t>
      </w:r>
      <w:r w:rsidR="0016740D">
        <w:rPr>
          <w:sz w:val="24"/>
          <w:szCs w:val="24"/>
        </w:rPr>
        <w:t>_</w:t>
      </w:r>
      <w:r w:rsidR="00640C6D" w:rsidRPr="00E03F9E">
        <w:rPr>
          <w:sz w:val="24"/>
          <w:szCs w:val="24"/>
        </w:rPr>
        <w:t xml:space="preserve">, действующего на основании Устава, с одной стороны, и </w:t>
      </w:r>
      <w:r w:rsidR="00193DCE">
        <w:rPr>
          <w:sz w:val="24"/>
          <w:szCs w:val="24"/>
        </w:rPr>
        <w:t>___________________________________________,</w:t>
      </w:r>
      <w:r w:rsidR="00C839B1" w:rsidRPr="00E03F9E">
        <w:rPr>
          <w:sz w:val="24"/>
          <w:szCs w:val="24"/>
        </w:rPr>
        <w:t xml:space="preserve"> именуемое в дальнейшем «Теплосетевая организация», в лице </w:t>
      </w:r>
      <w:r w:rsidR="00193DCE">
        <w:rPr>
          <w:sz w:val="24"/>
          <w:szCs w:val="24"/>
        </w:rPr>
        <w:t>__________________________________</w:t>
      </w:r>
      <w:r w:rsidR="00CA27C4">
        <w:rPr>
          <w:sz w:val="24"/>
          <w:szCs w:val="24"/>
        </w:rPr>
        <w:t xml:space="preserve">, </w:t>
      </w:r>
      <w:r w:rsidR="00C839B1" w:rsidRPr="00E03F9E">
        <w:rPr>
          <w:sz w:val="24"/>
          <w:szCs w:val="24"/>
        </w:rPr>
        <w:t xml:space="preserve"> действующего на основании </w:t>
      </w:r>
      <w:r w:rsidR="00193DCE">
        <w:rPr>
          <w:sz w:val="24"/>
          <w:szCs w:val="24"/>
        </w:rPr>
        <w:t>_________________________________,</w:t>
      </w:r>
      <w:bookmarkStart w:id="0" w:name="_GoBack"/>
      <w:bookmarkEnd w:id="0"/>
      <w:r w:rsidR="00C839B1" w:rsidRPr="00E03F9E">
        <w:rPr>
          <w:sz w:val="24"/>
          <w:szCs w:val="24"/>
        </w:rPr>
        <w:t xml:space="preserve"> с другой стороны, в дальнейшем именуемые сторонами, заключили настоящий договор о нижеследующем:</w:t>
      </w:r>
    </w:p>
    <w:p w14:paraId="32B4F822" w14:textId="77777777" w:rsidR="00C839B1" w:rsidRPr="00E03F9E" w:rsidRDefault="00C839B1" w:rsidP="00C839B1">
      <w:pPr>
        <w:pStyle w:val="4"/>
        <w:shd w:val="clear" w:color="auto" w:fill="auto"/>
        <w:tabs>
          <w:tab w:val="left" w:pos="1560"/>
          <w:tab w:val="left" w:pos="1701"/>
          <w:tab w:val="left" w:pos="1843"/>
          <w:tab w:val="left" w:pos="2410"/>
        </w:tabs>
        <w:spacing w:line="240" w:lineRule="auto"/>
        <w:ind w:firstLine="992"/>
        <w:rPr>
          <w:sz w:val="24"/>
          <w:szCs w:val="24"/>
        </w:rPr>
      </w:pPr>
    </w:p>
    <w:p w14:paraId="45DF43C0" w14:textId="123671F8" w:rsidR="00B20DFC" w:rsidRPr="00E03F9E" w:rsidRDefault="00B20DFC" w:rsidP="00E03F9E">
      <w:pPr>
        <w:pStyle w:val="4"/>
        <w:shd w:val="clear" w:color="auto" w:fill="auto"/>
        <w:tabs>
          <w:tab w:val="left" w:pos="1560"/>
          <w:tab w:val="left" w:pos="1701"/>
          <w:tab w:val="left" w:pos="1843"/>
          <w:tab w:val="left" w:pos="2410"/>
        </w:tabs>
        <w:spacing w:line="240" w:lineRule="auto"/>
        <w:ind w:firstLine="992"/>
        <w:rPr>
          <w:sz w:val="24"/>
          <w:szCs w:val="24"/>
        </w:rPr>
      </w:pPr>
    </w:p>
    <w:p w14:paraId="213701AE" w14:textId="77777777" w:rsidR="00B20DFC" w:rsidRPr="00E03F9E" w:rsidRDefault="00640C6D" w:rsidP="00E03F9E">
      <w:pPr>
        <w:pStyle w:val="22"/>
        <w:numPr>
          <w:ilvl w:val="0"/>
          <w:numId w:val="1"/>
        </w:numPr>
        <w:shd w:val="clear" w:color="auto" w:fill="auto"/>
        <w:tabs>
          <w:tab w:val="left" w:pos="1560"/>
          <w:tab w:val="left" w:pos="1701"/>
          <w:tab w:val="left" w:pos="1843"/>
          <w:tab w:val="left" w:pos="2410"/>
          <w:tab w:val="left" w:pos="4256"/>
        </w:tabs>
        <w:spacing w:line="240" w:lineRule="auto"/>
        <w:ind w:firstLine="992"/>
        <w:rPr>
          <w:sz w:val="24"/>
          <w:szCs w:val="24"/>
        </w:rPr>
      </w:pPr>
      <w:r w:rsidRPr="00E03F9E">
        <w:rPr>
          <w:sz w:val="24"/>
          <w:szCs w:val="24"/>
        </w:rPr>
        <w:t>Предмет договора</w:t>
      </w:r>
    </w:p>
    <w:p w14:paraId="56483D63" w14:textId="756629BF" w:rsidR="00093408" w:rsidRDefault="00640C6D" w:rsidP="00E03F9E">
      <w:pPr>
        <w:pStyle w:val="4"/>
        <w:numPr>
          <w:ilvl w:val="1"/>
          <w:numId w:val="1"/>
        </w:numPr>
        <w:shd w:val="clear" w:color="auto" w:fill="auto"/>
        <w:tabs>
          <w:tab w:val="left" w:pos="1160"/>
          <w:tab w:val="left" w:pos="1560"/>
          <w:tab w:val="left" w:pos="1701"/>
          <w:tab w:val="left" w:pos="1843"/>
          <w:tab w:val="left" w:pos="2410"/>
        </w:tabs>
        <w:spacing w:line="240" w:lineRule="auto"/>
        <w:ind w:firstLine="992"/>
        <w:rPr>
          <w:sz w:val="24"/>
          <w:szCs w:val="24"/>
        </w:rPr>
      </w:pPr>
      <w:r w:rsidRPr="00E03F9E">
        <w:rPr>
          <w:sz w:val="24"/>
          <w:szCs w:val="24"/>
        </w:rPr>
        <w:t>Теплосетевая организация обязуется оказывать Теплоснабжающей организации услуг</w:t>
      </w:r>
      <w:r w:rsidR="009A2C6B" w:rsidRPr="00E03F9E">
        <w:rPr>
          <w:sz w:val="24"/>
          <w:szCs w:val="24"/>
        </w:rPr>
        <w:t>и по передаче тепловой энергии (</w:t>
      </w:r>
      <w:r w:rsidRPr="00E03F9E">
        <w:rPr>
          <w:sz w:val="24"/>
          <w:szCs w:val="24"/>
        </w:rPr>
        <w:t>теплоносителя</w:t>
      </w:r>
      <w:r w:rsidR="009A2C6B" w:rsidRPr="00E03F9E">
        <w:rPr>
          <w:sz w:val="24"/>
          <w:szCs w:val="24"/>
        </w:rPr>
        <w:t>) Потребителям</w:t>
      </w:r>
      <w:r w:rsidR="00061EED">
        <w:rPr>
          <w:sz w:val="24"/>
          <w:szCs w:val="24"/>
        </w:rPr>
        <w:t xml:space="preserve">, указанных в </w:t>
      </w:r>
      <w:r w:rsidR="007C1C33">
        <w:rPr>
          <w:sz w:val="24"/>
          <w:szCs w:val="24"/>
        </w:rPr>
        <w:t>П</w:t>
      </w:r>
      <w:r w:rsidR="00061EED">
        <w:rPr>
          <w:sz w:val="24"/>
          <w:szCs w:val="24"/>
        </w:rPr>
        <w:t>рил</w:t>
      </w:r>
      <w:r w:rsidRPr="00E03F9E">
        <w:rPr>
          <w:sz w:val="24"/>
          <w:szCs w:val="24"/>
        </w:rPr>
        <w:t>ожени</w:t>
      </w:r>
      <w:r w:rsidR="00061EED">
        <w:rPr>
          <w:sz w:val="24"/>
          <w:szCs w:val="24"/>
        </w:rPr>
        <w:t>и</w:t>
      </w:r>
      <w:r w:rsidRPr="00E03F9E">
        <w:rPr>
          <w:sz w:val="24"/>
          <w:szCs w:val="24"/>
        </w:rPr>
        <w:t xml:space="preserve"> №1, посредством осуществления комплекса организационных и технологически связанных действий, обеспечивающих поддержание тепловых сетей и сооружений на них в состоянии, соответствующим нормам, установленными законодательством Российской Федерации, и передачу тепловой энергии, теплоносителя через тепловые сети и устройства, принадлежащие Теплосетевой организации на праве собственности или ином законном основании, а Теплоснабжающая организация, осуществляющая производство тепловой энергии, обязуется оплачивать указанные услуги, а также обеспечивать подачу определенного объема тепловой энергии</w:t>
      </w:r>
      <w:r w:rsidR="002500AE">
        <w:rPr>
          <w:sz w:val="24"/>
          <w:szCs w:val="24"/>
        </w:rPr>
        <w:t xml:space="preserve"> определённого качества</w:t>
      </w:r>
      <w:r w:rsidRPr="00E03F9E">
        <w:rPr>
          <w:sz w:val="24"/>
          <w:szCs w:val="24"/>
        </w:rPr>
        <w:t>.</w:t>
      </w:r>
    </w:p>
    <w:p w14:paraId="237CD17A" w14:textId="77777777" w:rsidR="00B875D6" w:rsidRPr="00E03F9E" w:rsidRDefault="00B875D6" w:rsidP="00B875D6">
      <w:pPr>
        <w:pStyle w:val="4"/>
        <w:numPr>
          <w:ilvl w:val="1"/>
          <w:numId w:val="1"/>
        </w:numPr>
        <w:shd w:val="clear" w:color="auto" w:fill="auto"/>
        <w:tabs>
          <w:tab w:val="left" w:pos="1034"/>
          <w:tab w:val="left" w:pos="1560"/>
          <w:tab w:val="left" w:pos="1701"/>
          <w:tab w:val="left" w:pos="1843"/>
          <w:tab w:val="left" w:pos="2410"/>
        </w:tabs>
        <w:spacing w:line="240" w:lineRule="auto"/>
        <w:ind w:firstLine="992"/>
        <w:rPr>
          <w:sz w:val="24"/>
          <w:szCs w:val="24"/>
        </w:rPr>
      </w:pPr>
      <w:r w:rsidRPr="00E03F9E">
        <w:rPr>
          <w:sz w:val="24"/>
          <w:szCs w:val="24"/>
        </w:rPr>
        <w:t xml:space="preserve">Плановый договорной объем транспортируемой тепловой энергии указан в </w:t>
      </w:r>
      <w:r>
        <w:rPr>
          <w:sz w:val="24"/>
          <w:szCs w:val="24"/>
        </w:rPr>
        <w:t>п</w:t>
      </w:r>
      <w:r w:rsidRPr="00E03F9E">
        <w:rPr>
          <w:sz w:val="24"/>
          <w:szCs w:val="24"/>
        </w:rPr>
        <w:t xml:space="preserve">риложении № </w:t>
      </w:r>
      <w:r>
        <w:rPr>
          <w:sz w:val="24"/>
          <w:szCs w:val="24"/>
        </w:rPr>
        <w:t>1</w:t>
      </w:r>
      <w:r w:rsidRPr="00E03F9E">
        <w:rPr>
          <w:sz w:val="24"/>
          <w:szCs w:val="24"/>
        </w:rPr>
        <w:t>.</w:t>
      </w:r>
    </w:p>
    <w:p w14:paraId="2C67DC41" w14:textId="14ACEDA1" w:rsidR="00093408" w:rsidRPr="00E03F9E" w:rsidRDefault="00640C6D" w:rsidP="002500AE">
      <w:pPr>
        <w:pStyle w:val="4"/>
        <w:numPr>
          <w:ilvl w:val="1"/>
          <w:numId w:val="1"/>
        </w:numPr>
        <w:tabs>
          <w:tab w:val="left" w:pos="1560"/>
          <w:tab w:val="left" w:pos="1701"/>
          <w:tab w:val="left" w:pos="1843"/>
          <w:tab w:val="left" w:pos="2410"/>
        </w:tabs>
        <w:spacing w:line="240" w:lineRule="auto"/>
        <w:ind w:firstLine="992"/>
        <w:rPr>
          <w:sz w:val="24"/>
          <w:szCs w:val="24"/>
        </w:rPr>
      </w:pPr>
      <w:r w:rsidRPr="00E03F9E">
        <w:rPr>
          <w:sz w:val="24"/>
          <w:szCs w:val="24"/>
        </w:rPr>
        <w:t>Гр</w:t>
      </w:r>
      <w:r w:rsidR="002C3945" w:rsidRPr="00E03F9E">
        <w:rPr>
          <w:sz w:val="24"/>
          <w:szCs w:val="24"/>
        </w:rPr>
        <w:t>аница балансовой принадлежности</w:t>
      </w:r>
      <w:r w:rsidR="002500AE">
        <w:rPr>
          <w:sz w:val="24"/>
          <w:szCs w:val="24"/>
        </w:rPr>
        <w:t xml:space="preserve"> </w:t>
      </w:r>
      <w:r w:rsidRPr="00E03F9E">
        <w:rPr>
          <w:sz w:val="24"/>
          <w:szCs w:val="24"/>
        </w:rPr>
        <w:t>и эксплуатационной ответственности Теплосетевой организации и Теплоснабжающей организации</w:t>
      </w:r>
      <w:r w:rsidR="00EB2ABB" w:rsidRPr="00E03F9E">
        <w:rPr>
          <w:sz w:val="24"/>
          <w:szCs w:val="24"/>
        </w:rPr>
        <w:t xml:space="preserve"> определяется в соответствии с </w:t>
      </w:r>
      <w:bookmarkStart w:id="1" w:name="_Hlk84253012"/>
      <w:r w:rsidR="002500AE">
        <w:rPr>
          <w:sz w:val="24"/>
          <w:szCs w:val="24"/>
        </w:rPr>
        <w:t>а</w:t>
      </w:r>
      <w:r w:rsidRPr="00E03F9E">
        <w:rPr>
          <w:sz w:val="24"/>
          <w:szCs w:val="24"/>
        </w:rPr>
        <w:t>кт</w:t>
      </w:r>
      <w:r w:rsidR="007B4AC9">
        <w:rPr>
          <w:sz w:val="24"/>
          <w:szCs w:val="24"/>
        </w:rPr>
        <w:t>ом</w:t>
      </w:r>
      <w:r w:rsidRPr="00E03F9E">
        <w:rPr>
          <w:sz w:val="24"/>
          <w:szCs w:val="24"/>
        </w:rPr>
        <w:t xml:space="preserve"> </w:t>
      </w:r>
      <w:r w:rsidR="002C3945" w:rsidRPr="00E03F9E">
        <w:rPr>
          <w:sz w:val="24"/>
          <w:szCs w:val="24"/>
        </w:rPr>
        <w:t xml:space="preserve">разграничения балансовой </w:t>
      </w:r>
      <w:r w:rsidR="007B4AC9">
        <w:rPr>
          <w:sz w:val="24"/>
          <w:szCs w:val="24"/>
        </w:rPr>
        <w:t>и э</w:t>
      </w:r>
      <w:r w:rsidR="00C839B1" w:rsidRPr="00E03F9E">
        <w:rPr>
          <w:sz w:val="24"/>
          <w:szCs w:val="24"/>
        </w:rPr>
        <w:t xml:space="preserve">ксплуатационной ответственности </w:t>
      </w:r>
      <w:r w:rsidR="007B4AC9">
        <w:rPr>
          <w:sz w:val="24"/>
          <w:szCs w:val="24"/>
        </w:rPr>
        <w:t>по тепловым сетям</w:t>
      </w:r>
      <w:r w:rsidR="002C3945" w:rsidRPr="00E03F9E">
        <w:rPr>
          <w:sz w:val="24"/>
          <w:szCs w:val="24"/>
        </w:rPr>
        <w:t xml:space="preserve"> между </w:t>
      </w:r>
      <w:r w:rsidR="006172DD">
        <w:rPr>
          <w:sz w:val="24"/>
          <w:szCs w:val="24"/>
        </w:rPr>
        <w:t>_____________________</w:t>
      </w:r>
      <w:r w:rsidR="007B4AC9">
        <w:rPr>
          <w:sz w:val="24"/>
          <w:szCs w:val="24"/>
        </w:rPr>
        <w:t>_____________________________________________________</w:t>
      </w:r>
      <w:r w:rsidR="006172DD">
        <w:rPr>
          <w:sz w:val="24"/>
          <w:szCs w:val="24"/>
        </w:rPr>
        <w:t>__</w:t>
      </w:r>
      <w:r w:rsidR="002C3945" w:rsidRPr="00E03F9E">
        <w:rPr>
          <w:sz w:val="24"/>
          <w:szCs w:val="24"/>
        </w:rPr>
        <w:t xml:space="preserve"> и </w:t>
      </w:r>
      <w:bookmarkStart w:id="2" w:name="_Hlk84249574"/>
      <w:r w:rsidR="00193DCE">
        <w:rPr>
          <w:sz w:val="24"/>
          <w:szCs w:val="24"/>
        </w:rPr>
        <w:t>_________________________________________</w:t>
      </w:r>
      <w:r w:rsidR="002C3945" w:rsidRPr="00E03F9E">
        <w:rPr>
          <w:sz w:val="24"/>
          <w:szCs w:val="24"/>
        </w:rPr>
        <w:t>(</w:t>
      </w:r>
      <w:r w:rsidR="007C1C33">
        <w:rPr>
          <w:sz w:val="24"/>
          <w:szCs w:val="24"/>
        </w:rPr>
        <w:t>П</w:t>
      </w:r>
      <w:r w:rsidR="002C3945" w:rsidRPr="00E03F9E">
        <w:rPr>
          <w:sz w:val="24"/>
          <w:szCs w:val="24"/>
        </w:rPr>
        <w:t>риложени</w:t>
      </w:r>
      <w:r w:rsidR="00A14C9A">
        <w:rPr>
          <w:sz w:val="24"/>
          <w:szCs w:val="24"/>
        </w:rPr>
        <w:t>е</w:t>
      </w:r>
      <w:r w:rsidR="002C3945" w:rsidRPr="00E03F9E">
        <w:rPr>
          <w:sz w:val="24"/>
          <w:szCs w:val="24"/>
        </w:rPr>
        <w:t xml:space="preserve"> </w:t>
      </w:r>
      <w:r w:rsidR="00A14C9A">
        <w:rPr>
          <w:sz w:val="24"/>
          <w:szCs w:val="24"/>
        </w:rPr>
        <w:t>№</w:t>
      </w:r>
      <w:r w:rsidR="00B875D6">
        <w:rPr>
          <w:sz w:val="24"/>
          <w:szCs w:val="24"/>
        </w:rPr>
        <w:t>2</w:t>
      </w:r>
      <w:r w:rsidR="00EB2ABB" w:rsidRPr="00E03F9E">
        <w:rPr>
          <w:sz w:val="24"/>
          <w:szCs w:val="24"/>
        </w:rPr>
        <w:t>)</w:t>
      </w:r>
      <w:bookmarkEnd w:id="2"/>
      <w:r w:rsidRPr="00E03F9E">
        <w:rPr>
          <w:sz w:val="24"/>
          <w:szCs w:val="24"/>
        </w:rPr>
        <w:t>.</w:t>
      </w:r>
    </w:p>
    <w:bookmarkEnd w:id="1"/>
    <w:p w14:paraId="4715D0F3" w14:textId="77777777" w:rsidR="00093408" w:rsidRDefault="00640C6D" w:rsidP="00E03F9E">
      <w:pPr>
        <w:pStyle w:val="4"/>
        <w:numPr>
          <w:ilvl w:val="1"/>
          <w:numId w:val="1"/>
        </w:numPr>
        <w:shd w:val="clear" w:color="auto" w:fill="auto"/>
        <w:tabs>
          <w:tab w:val="left" w:pos="1034"/>
          <w:tab w:val="left" w:pos="1560"/>
          <w:tab w:val="left" w:pos="1701"/>
          <w:tab w:val="left" w:pos="1843"/>
          <w:tab w:val="left" w:pos="2410"/>
        </w:tabs>
        <w:spacing w:line="240" w:lineRule="auto"/>
        <w:ind w:firstLine="992"/>
        <w:rPr>
          <w:sz w:val="24"/>
          <w:szCs w:val="24"/>
        </w:rPr>
      </w:pPr>
      <w:r w:rsidRPr="00E03F9E">
        <w:rPr>
          <w:sz w:val="24"/>
          <w:szCs w:val="24"/>
        </w:rPr>
        <w:t xml:space="preserve">Изменение договорного объема </w:t>
      </w:r>
      <w:r w:rsidR="009A2C6B" w:rsidRPr="00E03F9E">
        <w:rPr>
          <w:sz w:val="24"/>
          <w:szCs w:val="24"/>
        </w:rPr>
        <w:t>транспортируемой</w:t>
      </w:r>
      <w:r w:rsidRPr="00E03F9E">
        <w:rPr>
          <w:sz w:val="24"/>
          <w:szCs w:val="24"/>
        </w:rPr>
        <w:t xml:space="preserve"> тепловой энергии производится по соглашению Сторон, если иное не установлено законодательством Р</w:t>
      </w:r>
      <w:r w:rsidR="00413AF8">
        <w:rPr>
          <w:sz w:val="24"/>
          <w:szCs w:val="24"/>
        </w:rPr>
        <w:t xml:space="preserve">оссийской </w:t>
      </w:r>
      <w:r w:rsidRPr="00E03F9E">
        <w:rPr>
          <w:sz w:val="24"/>
          <w:szCs w:val="24"/>
        </w:rPr>
        <w:t>Ф</w:t>
      </w:r>
      <w:r w:rsidR="00413AF8">
        <w:rPr>
          <w:sz w:val="24"/>
          <w:szCs w:val="24"/>
        </w:rPr>
        <w:t>едерации</w:t>
      </w:r>
      <w:r w:rsidRPr="00E03F9E">
        <w:rPr>
          <w:sz w:val="24"/>
          <w:szCs w:val="24"/>
        </w:rPr>
        <w:t>.</w:t>
      </w:r>
    </w:p>
    <w:p w14:paraId="2AFDE401" w14:textId="77777777" w:rsidR="00D042DA" w:rsidRPr="00E03F9E" w:rsidRDefault="00D042DA" w:rsidP="00D042DA">
      <w:pPr>
        <w:pStyle w:val="4"/>
        <w:shd w:val="clear" w:color="auto" w:fill="auto"/>
        <w:tabs>
          <w:tab w:val="left" w:pos="1034"/>
          <w:tab w:val="left" w:pos="1560"/>
          <w:tab w:val="left" w:pos="1701"/>
          <w:tab w:val="left" w:pos="1843"/>
          <w:tab w:val="left" w:pos="2410"/>
        </w:tabs>
        <w:spacing w:line="240" w:lineRule="auto"/>
        <w:rPr>
          <w:sz w:val="24"/>
          <w:szCs w:val="24"/>
        </w:rPr>
      </w:pPr>
    </w:p>
    <w:p w14:paraId="6920B927" w14:textId="77777777" w:rsidR="00B20DFC" w:rsidRDefault="00640C6D" w:rsidP="00E03F9E">
      <w:pPr>
        <w:pStyle w:val="22"/>
        <w:numPr>
          <w:ilvl w:val="0"/>
          <w:numId w:val="1"/>
        </w:numPr>
        <w:shd w:val="clear" w:color="auto" w:fill="auto"/>
        <w:tabs>
          <w:tab w:val="left" w:pos="1560"/>
          <w:tab w:val="left" w:pos="1701"/>
          <w:tab w:val="left" w:pos="1843"/>
          <w:tab w:val="left" w:pos="2410"/>
          <w:tab w:val="left" w:pos="4256"/>
        </w:tabs>
        <w:spacing w:line="240" w:lineRule="auto"/>
        <w:ind w:firstLine="992"/>
        <w:rPr>
          <w:sz w:val="24"/>
          <w:szCs w:val="24"/>
        </w:rPr>
      </w:pPr>
      <w:r w:rsidRPr="00E03F9E">
        <w:rPr>
          <w:sz w:val="24"/>
          <w:szCs w:val="24"/>
        </w:rPr>
        <w:t xml:space="preserve">Права </w:t>
      </w:r>
      <w:r w:rsidR="007C1C33">
        <w:rPr>
          <w:sz w:val="24"/>
          <w:szCs w:val="24"/>
        </w:rPr>
        <w:t>и</w:t>
      </w:r>
      <w:r w:rsidRPr="00E03F9E">
        <w:rPr>
          <w:sz w:val="24"/>
          <w:szCs w:val="24"/>
        </w:rPr>
        <w:t xml:space="preserve"> обязанности сторон</w:t>
      </w:r>
    </w:p>
    <w:p w14:paraId="276BEF40" w14:textId="77777777" w:rsidR="00093408" w:rsidRPr="00E03F9E" w:rsidRDefault="00692D9C" w:rsidP="00E03F9E">
      <w:pPr>
        <w:pStyle w:val="22"/>
        <w:numPr>
          <w:ilvl w:val="1"/>
          <w:numId w:val="1"/>
        </w:numPr>
        <w:shd w:val="clear" w:color="auto" w:fill="auto"/>
        <w:tabs>
          <w:tab w:val="left" w:pos="1034"/>
          <w:tab w:val="left" w:pos="1560"/>
          <w:tab w:val="left" w:pos="1701"/>
          <w:tab w:val="left" w:pos="1843"/>
          <w:tab w:val="left" w:pos="2410"/>
        </w:tabs>
        <w:spacing w:line="240" w:lineRule="auto"/>
        <w:ind w:firstLine="992"/>
        <w:jc w:val="both"/>
        <w:rPr>
          <w:sz w:val="24"/>
          <w:szCs w:val="24"/>
        </w:rPr>
      </w:pPr>
      <w:r w:rsidRPr="00E03F9E">
        <w:rPr>
          <w:sz w:val="24"/>
          <w:szCs w:val="24"/>
        </w:rPr>
        <w:t>Теплоснабжающая организация</w:t>
      </w:r>
      <w:r w:rsidR="00640C6D" w:rsidRPr="00E03F9E">
        <w:rPr>
          <w:sz w:val="24"/>
          <w:szCs w:val="24"/>
        </w:rPr>
        <w:t xml:space="preserve"> обязуется:</w:t>
      </w:r>
    </w:p>
    <w:p w14:paraId="72C63B2B" w14:textId="77777777" w:rsidR="00093408" w:rsidRPr="00E03F9E" w:rsidRDefault="00640C6D" w:rsidP="00E03F9E">
      <w:pPr>
        <w:pStyle w:val="4"/>
        <w:numPr>
          <w:ilvl w:val="2"/>
          <w:numId w:val="1"/>
        </w:numPr>
        <w:shd w:val="clear" w:color="auto" w:fill="auto"/>
        <w:tabs>
          <w:tab w:val="left" w:pos="1468"/>
          <w:tab w:val="left" w:pos="1560"/>
          <w:tab w:val="left" w:pos="1701"/>
          <w:tab w:val="left" w:pos="1843"/>
          <w:tab w:val="left" w:pos="2410"/>
        </w:tabs>
        <w:spacing w:line="240" w:lineRule="auto"/>
        <w:ind w:firstLine="992"/>
        <w:rPr>
          <w:sz w:val="24"/>
          <w:szCs w:val="24"/>
        </w:rPr>
      </w:pPr>
      <w:r w:rsidRPr="00E03F9E">
        <w:rPr>
          <w:sz w:val="24"/>
          <w:szCs w:val="24"/>
        </w:rPr>
        <w:t>Обеспечивать:</w:t>
      </w:r>
    </w:p>
    <w:p w14:paraId="153D4592" w14:textId="18C350C9" w:rsidR="007B4AC9" w:rsidRPr="00E03F9E" w:rsidRDefault="00640C6D" w:rsidP="007B4AC9">
      <w:pPr>
        <w:pStyle w:val="4"/>
        <w:numPr>
          <w:ilvl w:val="1"/>
          <w:numId w:val="1"/>
        </w:numPr>
        <w:tabs>
          <w:tab w:val="left" w:pos="1560"/>
          <w:tab w:val="left" w:pos="1701"/>
          <w:tab w:val="left" w:pos="1843"/>
          <w:tab w:val="left" w:pos="2410"/>
        </w:tabs>
        <w:spacing w:line="240" w:lineRule="auto"/>
        <w:ind w:firstLine="992"/>
        <w:rPr>
          <w:sz w:val="24"/>
          <w:szCs w:val="24"/>
        </w:rPr>
      </w:pPr>
      <w:r w:rsidRPr="00E03F9E">
        <w:rPr>
          <w:sz w:val="24"/>
          <w:szCs w:val="24"/>
        </w:rPr>
        <w:t>бесперебо</w:t>
      </w:r>
      <w:r w:rsidR="009A2C6B" w:rsidRPr="00E03F9E">
        <w:rPr>
          <w:sz w:val="24"/>
          <w:szCs w:val="24"/>
        </w:rPr>
        <w:t>йную поставку тепловой энергии (</w:t>
      </w:r>
      <w:r w:rsidRPr="00E03F9E">
        <w:rPr>
          <w:sz w:val="24"/>
          <w:szCs w:val="24"/>
        </w:rPr>
        <w:t>теплоносителя</w:t>
      </w:r>
      <w:r w:rsidR="009A2C6B" w:rsidRPr="00E03F9E">
        <w:rPr>
          <w:sz w:val="24"/>
          <w:szCs w:val="24"/>
        </w:rPr>
        <w:t>)</w:t>
      </w:r>
      <w:r w:rsidRPr="00E03F9E">
        <w:rPr>
          <w:sz w:val="24"/>
          <w:szCs w:val="24"/>
        </w:rPr>
        <w:t xml:space="preserve"> на границу балансовой принадлежности</w:t>
      </w:r>
      <w:r w:rsidR="00EB2ABB" w:rsidRPr="00E03F9E">
        <w:rPr>
          <w:sz w:val="24"/>
          <w:szCs w:val="24"/>
        </w:rPr>
        <w:t xml:space="preserve">, установленную </w:t>
      </w:r>
      <w:r w:rsidR="00061EED">
        <w:rPr>
          <w:sz w:val="24"/>
          <w:szCs w:val="24"/>
        </w:rPr>
        <w:t>а</w:t>
      </w:r>
      <w:r w:rsidR="00EB2ABB" w:rsidRPr="00E03F9E">
        <w:rPr>
          <w:sz w:val="24"/>
          <w:szCs w:val="24"/>
        </w:rPr>
        <w:t>кто</w:t>
      </w:r>
      <w:r w:rsidR="007B4AC9">
        <w:rPr>
          <w:sz w:val="24"/>
          <w:szCs w:val="24"/>
        </w:rPr>
        <w:t>м</w:t>
      </w:r>
      <w:r w:rsidR="007B4AC9" w:rsidRPr="00E03F9E">
        <w:rPr>
          <w:sz w:val="24"/>
          <w:szCs w:val="24"/>
        </w:rPr>
        <w:t xml:space="preserve"> разграничения балансовой </w:t>
      </w:r>
      <w:r w:rsidR="007B4AC9">
        <w:rPr>
          <w:sz w:val="24"/>
          <w:szCs w:val="24"/>
        </w:rPr>
        <w:t>и э</w:t>
      </w:r>
      <w:r w:rsidR="007B4AC9" w:rsidRPr="00E03F9E">
        <w:rPr>
          <w:sz w:val="24"/>
          <w:szCs w:val="24"/>
        </w:rPr>
        <w:t xml:space="preserve">ксплуатационной ответственности </w:t>
      </w:r>
      <w:r w:rsidR="007B4AC9">
        <w:rPr>
          <w:sz w:val="24"/>
          <w:szCs w:val="24"/>
        </w:rPr>
        <w:t>по тепловым сетям</w:t>
      </w:r>
      <w:r w:rsidR="007B4AC9" w:rsidRPr="00E03F9E">
        <w:rPr>
          <w:sz w:val="24"/>
          <w:szCs w:val="24"/>
        </w:rPr>
        <w:t xml:space="preserve"> между </w:t>
      </w:r>
      <w:r w:rsidR="007B4AC9">
        <w:rPr>
          <w:sz w:val="24"/>
          <w:szCs w:val="24"/>
        </w:rPr>
        <w:t>_________________________________________________________________________________</w:t>
      </w:r>
      <w:r w:rsidR="007B4AC9" w:rsidRPr="00E03F9E">
        <w:rPr>
          <w:sz w:val="24"/>
          <w:szCs w:val="24"/>
        </w:rPr>
        <w:t xml:space="preserve"> и </w:t>
      </w:r>
      <w:r w:rsidR="00193DCE">
        <w:rPr>
          <w:sz w:val="24"/>
          <w:szCs w:val="24"/>
        </w:rPr>
        <w:t>_________________________________________</w:t>
      </w:r>
      <w:r w:rsidR="007B4AC9" w:rsidRPr="00E03F9E">
        <w:rPr>
          <w:sz w:val="24"/>
          <w:szCs w:val="24"/>
        </w:rPr>
        <w:t xml:space="preserve"> (</w:t>
      </w:r>
      <w:r w:rsidR="007B4AC9">
        <w:rPr>
          <w:sz w:val="24"/>
          <w:szCs w:val="24"/>
        </w:rPr>
        <w:t>П</w:t>
      </w:r>
      <w:r w:rsidR="007B4AC9" w:rsidRPr="00E03F9E">
        <w:rPr>
          <w:sz w:val="24"/>
          <w:szCs w:val="24"/>
        </w:rPr>
        <w:t>риложени</w:t>
      </w:r>
      <w:r w:rsidR="007B4AC9">
        <w:rPr>
          <w:sz w:val="24"/>
          <w:szCs w:val="24"/>
        </w:rPr>
        <w:t>е</w:t>
      </w:r>
      <w:r w:rsidR="007B4AC9" w:rsidRPr="00E03F9E">
        <w:rPr>
          <w:sz w:val="24"/>
          <w:szCs w:val="24"/>
        </w:rPr>
        <w:t xml:space="preserve"> </w:t>
      </w:r>
      <w:r w:rsidR="007B4AC9">
        <w:rPr>
          <w:sz w:val="24"/>
          <w:szCs w:val="24"/>
        </w:rPr>
        <w:t>№</w:t>
      </w:r>
      <w:r w:rsidR="00B875D6">
        <w:rPr>
          <w:sz w:val="24"/>
          <w:szCs w:val="24"/>
        </w:rPr>
        <w:t>2</w:t>
      </w:r>
      <w:r w:rsidR="007B4AC9" w:rsidRPr="00E03F9E">
        <w:rPr>
          <w:sz w:val="24"/>
          <w:szCs w:val="24"/>
        </w:rPr>
        <w:t>).</w:t>
      </w:r>
    </w:p>
    <w:p w14:paraId="5132C505" w14:textId="7A2026B9" w:rsidR="00093408" w:rsidRPr="00E03F9E" w:rsidRDefault="009A2C6B" w:rsidP="00E03F9E">
      <w:pPr>
        <w:pStyle w:val="4"/>
        <w:numPr>
          <w:ilvl w:val="0"/>
          <w:numId w:val="2"/>
        </w:numPr>
        <w:shd w:val="clear" w:color="auto" w:fill="auto"/>
        <w:tabs>
          <w:tab w:val="left" w:pos="836"/>
          <w:tab w:val="left" w:pos="1560"/>
          <w:tab w:val="left" w:pos="1701"/>
          <w:tab w:val="left" w:pos="1843"/>
          <w:tab w:val="left" w:pos="2410"/>
        </w:tabs>
        <w:spacing w:line="240" w:lineRule="auto"/>
        <w:ind w:firstLine="992"/>
        <w:rPr>
          <w:sz w:val="24"/>
          <w:szCs w:val="24"/>
        </w:rPr>
      </w:pPr>
      <w:r w:rsidRPr="00E03F9E">
        <w:rPr>
          <w:sz w:val="24"/>
          <w:szCs w:val="24"/>
        </w:rPr>
        <w:t>параметры тепловой энергии (</w:t>
      </w:r>
      <w:r w:rsidR="00640C6D" w:rsidRPr="00E03F9E">
        <w:rPr>
          <w:sz w:val="24"/>
          <w:szCs w:val="24"/>
        </w:rPr>
        <w:t>теплоносителя</w:t>
      </w:r>
      <w:r w:rsidRPr="00E03F9E">
        <w:rPr>
          <w:sz w:val="24"/>
          <w:szCs w:val="24"/>
        </w:rPr>
        <w:t>)</w:t>
      </w:r>
      <w:r w:rsidR="00640C6D" w:rsidRPr="00E03F9E">
        <w:rPr>
          <w:sz w:val="24"/>
          <w:szCs w:val="24"/>
        </w:rPr>
        <w:t xml:space="preserve"> на границе ответственности сторон (в точках приема) в соответствии с требованиями действующих нормативных актов,. В периоды снижения температуры наружного воздуха ниже расчетных значений, принятых для проектирования систем отопления, температура сетевой воды должна поддерживаться на уровне ее значения для расчетной температуры наружного воздуха.</w:t>
      </w:r>
    </w:p>
    <w:p w14:paraId="23BD1FCB" w14:textId="77777777" w:rsidR="00093408" w:rsidRPr="00E03F9E" w:rsidRDefault="00640C6D" w:rsidP="00E03F9E">
      <w:pPr>
        <w:pStyle w:val="4"/>
        <w:numPr>
          <w:ilvl w:val="2"/>
          <w:numId w:val="1"/>
        </w:numPr>
        <w:shd w:val="clear" w:color="auto" w:fill="auto"/>
        <w:tabs>
          <w:tab w:val="left" w:pos="1468"/>
          <w:tab w:val="left" w:pos="1560"/>
          <w:tab w:val="left" w:pos="1701"/>
          <w:tab w:val="left" w:pos="1843"/>
          <w:tab w:val="left" w:pos="2410"/>
        </w:tabs>
        <w:spacing w:line="240" w:lineRule="auto"/>
        <w:ind w:firstLine="992"/>
        <w:rPr>
          <w:sz w:val="24"/>
          <w:szCs w:val="24"/>
        </w:rPr>
      </w:pPr>
      <w:r w:rsidRPr="00E03F9E">
        <w:rPr>
          <w:sz w:val="24"/>
          <w:szCs w:val="24"/>
        </w:rPr>
        <w:t>Оперативно извещать Теплосетевую организацию о неисправностях оборудования, тепловых сетей, находящихся на балансе Теплоснабжающей организации.</w:t>
      </w:r>
    </w:p>
    <w:p w14:paraId="29797375" w14:textId="77777777" w:rsidR="00093408" w:rsidRPr="00E03F9E" w:rsidRDefault="00640C6D" w:rsidP="00E03F9E">
      <w:pPr>
        <w:pStyle w:val="4"/>
        <w:numPr>
          <w:ilvl w:val="2"/>
          <w:numId w:val="1"/>
        </w:numPr>
        <w:shd w:val="clear" w:color="auto" w:fill="auto"/>
        <w:tabs>
          <w:tab w:val="left" w:pos="1468"/>
          <w:tab w:val="left" w:pos="1560"/>
          <w:tab w:val="left" w:pos="1701"/>
          <w:tab w:val="left" w:pos="1843"/>
          <w:tab w:val="left" w:pos="2410"/>
        </w:tabs>
        <w:spacing w:line="240" w:lineRule="auto"/>
        <w:ind w:firstLine="992"/>
        <w:rPr>
          <w:sz w:val="24"/>
          <w:szCs w:val="24"/>
        </w:rPr>
      </w:pPr>
      <w:r w:rsidRPr="00E03F9E">
        <w:rPr>
          <w:sz w:val="24"/>
          <w:szCs w:val="24"/>
        </w:rPr>
        <w:t>Осуществлять эксплуатацию тепловых сетей и объектов системы теплоснабжения, расположенных в границах эксплуатационной ответственности организации, осуществляющей производство тепловой энергии, в соответствии с правилами технической эксплуатации и техники безопасности.</w:t>
      </w:r>
    </w:p>
    <w:p w14:paraId="334F18A3" w14:textId="77777777" w:rsidR="00093408" w:rsidRPr="00E03F9E" w:rsidRDefault="00640C6D" w:rsidP="00E03F9E">
      <w:pPr>
        <w:pStyle w:val="4"/>
        <w:numPr>
          <w:ilvl w:val="2"/>
          <w:numId w:val="1"/>
        </w:numPr>
        <w:shd w:val="clear" w:color="auto" w:fill="auto"/>
        <w:tabs>
          <w:tab w:val="left" w:pos="1468"/>
          <w:tab w:val="left" w:pos="1560"/>
          <w:tab w:val="left" w:pos="1701"/>
          <w:tab w:val="left" w:pos="1843"/>
          <w:tab w:val="left" w:pos="2410"/>
        </w:tabs>
        <w:spacing w:line="240" w:lineRule="auto"/>
        <w:ind w:firstLine="992"/>
        <w:rPr>
          <w:sz w:val="24"/>
          <w:szCs w:val="24"/>
        </w:rPr>
      </w:pPr>
      <w:r w:rsidRPr="00E03F9E">
        <w:rPr>
          <w:sz w:val="24"/>
          <w:szCs w:val="24"/>
        </w:rPr>
        <w:lastRenderedPageBreak/>
        <w:t xml:space="preserve">Оплачивать услуги Теплосетевой организации, осуществляющей транспортировку тепловой энергии, в порядке, </w:t>
      </w:r>
      <w:r w:rsidR="00E03F9E" w:rsidRPr="00E03F9E">
        <w:rPr>
          <w:sz w:val="24"/>
          <w:szCs w:val="24"/>
        </w:rPr>
        <w:t>установленном</w:t>
      </w:r>
      <w:r w:rsidRPr="00E03F9E">
        <w:rPr>
          <w:sz w:val="24"/>
          <w:szCs w:val="24"/>
        </w:rPr>
        <w:t xml:space="preserve"> договором.</w:t>
      </w:r>
    </w:p>
    <w:p w14:paraId="7C70E37A" w14:textId="77777777" w:rsidR="00093408" w:rsidRPr="00E03F9E" w:rsidRDefault="00640C6D" w:rsidP="00E03F9E">
      <w:pPr>
        <w:pStyle w:val="4"/>
        <w:numPr>
          <w:ilvl w:val="2"/>
          <w:numId w:val="1"/>
        </w:numPr>
        <w:shd w:val="clear" w:color="auto" w:fill="auto"/>
        <w:tabs>
          <w:tab w:val="left" w:pos="1481"/>
          <w:tab w:val="left" w:pos="1560"/>
          <w:tab w:val="left" w:pos="1701"/>
          <w:tab w:val="left" w:pos="1843"/>
          <w:tab w:val="left" w:pos="2410"/>
        </w:tabs>
        <w:spacing w:line="240" w:lineRule="auto"/>
        <w:ind w:firstLine="992"/>
        <w:rPr>
          <w:sz w:val="24"/>
          <w:szCs w:val="24"/>
        </w:rPr>
      </w:pPr>
      <w:r w:rsidRPr="00E03F9E">
        <w:rPr>
          <w:sz w:val="24"/>
          <w:szCs w:val="24"/>
        </w:rPr>
        <w:t>Уведомлять Теплосетевую организацию о временном прекращении или об ограничении подачи тепловой энергии в порядке и в случаях, которые предусмотрены законодательством Российской Федерации. Уведомление о сокращении и прекращении поставки Теплоснабжающая организация направляет Теплосетевой организации в следующие сроки:</w:t>
      </w:r>
    </w:p>
    <w:p w14:paraId="11D3BD5A" w14:textId="77777777" w:rsidR="00093408" w:rsidRPr="00E03F9E" w:rsidRDefault="00640C6D" w:rsidP="00E03F9E">
      <w:pPr>
        <w:pStyle w:val="4"/>
        <w:numPr>
          <w:ilvl w:val="0"/>
          <w:numId w:val="2"/>
        </w:numPr>
        <w:shd w:val="clear" w:color="auto" w:fill="auto"/>
        <w:tabs>
          <w:tab w:val="left" w:pos="1266"/>
          <w:tab w:val="left" w:pos="1560"/>
          <w:tab w:val="left" w:pos="1701"/>
          <w:tab w:val="left" w:pos="1843"/>
          <w:tab w:val="left" w:pos="2410"/>
        </w:tabs>
        <w:spacing w:line="240" w:lineRule="auto"/>
        <w:ind w:firstLine="992"/>
        <w:rPr>
          <w:sz w:val="24"/>
          <w:szCs w:val="24"/>
        </w:rPr>
      </w:pPr>
      <w:r w:rsidRPr="00E03F9E">
        <w:rPr>
          <w:sz w:val="24"/>
          <w:szCs w:val="24"/>
        </w:rPr>
        <w:t>в случае планово-предупредительных работ - за 10</w:t>
      </w:r>
      <w:r w:rsidR="00C4526D">
        <w:rPr>
          <w:sz w:val="24"/>
          <w:szCs w:val="24"/>
        </w:rPr>
        <w:t xml:space="preserve"> (десять)</w:t>
      </w:r>
      <w:r w:rsidRPr="00E03F9E">
        <w:rPr>
          <w:sz w:val="24"/>
          <w:szCs w:val="24"/>
        </w:rPr>
        <w:t xml:space="preserve"> дней до их начала;</w:t>
      </w:r>
    </w:p>
    <w:p w14:paraId="0313ED42" w14:textId="77777777" w:rsidR="00093408" w:rsidRPr="00E03F9E" w:rsidRDefault="00640C6D" w:rsidP="00E03F9E">
      <w:pPr>
        <w:pStyle w:val="4"/>
        <w:numPr>
          <w:ilvl w:val="0"/>
          <w:numId w:val="2"/>
        </w:numPr>
        <w:shd w:val="clear" w:color="auto" w:fill="auto"/>
        <w:tabs>
          <w:tab w:val="left" w:pos="1266"/>
          <w:tab w:val="left" w:pos="1560"/>
          <w:tab w:val="left" w:pos="1701"/>
          <w:tab w:val="left" w:pos="1843"/>
          <w:tab w:val="left" w:pos="2410"/>
        </w:tabs>
        <w:spacing w:line="240" w:lineRule="auto"/>
        <w:ind w:firstLine="992"/>
        <w:rPr>
          <w:sz w:val="24"/>
          <w:szCs w:val="24"/>
        </w:rPr>
      </w:pPr>
      <w:r w:rsidRPr="00E03F9E">
        <w:rPr>
          <w:sz w:val="24"/>
          <w:szCs w:val="24"/>
        </w:rPr>
        <w:t>в случае внеплановых работ - за 3</w:t>
      </w:r>
      <w:r w:rsidR="00C4526D">
        <w:rPr>
          <w:sz w:val="24"/>
          <w:szCs w:val="24"/>
        </w:rPr>
        <w:t xml:space="preserve"> (три)</w:t>
      </w:r>
      <w:r w:rsidRPr="00E03F9E">
        <w:rPr>
          <w:sz w:val="24"/>
          <w:szCs w:val="24"/>
        </w:rPr>
        <w:t xml:space="preserve"> дня до их начала;</w:t>
      </w:r>
    </w:p>
    <w:p w14:paraId="2E819C00" w14:textId="77777777" w:rsidR="00093408" w:rsidRPr="00E03F9E" w:rsidRDefault="00640C6D" w:rsidP="00E03F9E">
      <w:pPr>
        <w:pStyle w:val="4"/>
        <w:numPr>
          <w:ilvl w:val="0"/>
          <w:numId w:val="2"/>
        </w:numPr>
        <w:shd w:val="clear" w:color="auto" w:fill="auto"/>
        <w:tabs>
          <w:tab w:val="left" w:pos="1266"/>
          <w:tab w:val="left" w:pos="1560"/>
          <w:tab w:val="left" w:pos="1701"/>
          <w:tab w:val="left" w:pos="1843"/>
          <w:tab w:val="left" w:pos="2410"/>
        </w:tabs>
        <w:spacing w:line="240" w:lineRule="auto"/>
        <w:ind w:firstLine="992"/>
        <w:rPr>
          <w:sz w:val="24"/>
          <w:szCs w:val="24"/>
        </w:rPr>
      </w:pPr>
      <w:r w:rsidRPr="00E03F9E">
        <w:rPr>
          <w:sz w:val="24"/>
          <w:szCs w:val="24"/>
        </w:rPr>
        <w:t>в случае аварийных работ - немедленно.</w:t>
      </w:r>
    </w:p>
    <w:p w14:paraId="3D4A671F" w14:textId="77777777" w:rsidR="00093408" w:rsidRPr="00E03F9E" w:rsidRDefault="00640C6D" w:rsidP="00E03F9E">
      <w:pPr>
        <w:pStyle w:val="4"/>
        <w:numPr>
          <w:ilvl w:val="2"/>
          <w:numId w:val="1"/>
        </w:numPr>
        <w:shd w:val="clear" w:color="auto" w:fill="auto"/>
        <w:tabs>
          <w:tab w:val="left" w:pos="1266"/>
          <w:tab w:val="left" w:pos="1560"/>
          <w:tab w:val="left" w:pos="1701"/>
          <w:tab w:val="left" w:pos="1843"/>
          <w:tab w:val="left" w:pos="2410"/>
        </w:tabs>
        <w:spacing w:line="240" w:lineRule="auto"/>
        <w:ind w:firstLine="992"/>
        <w:rPr>
          <w:sz w:val="24"/>
          <w:szCs w:val="24"/>
        </w:rPr>
      </w:pPr>
      <w:r w:rsidRPr="00E03F9E">
        <w:rPr>
          <w:sz w:val="24"/>
          <w:szCs w:val="24"/>
        </w:rPr>
        <w:t>Осуществлять регламентный, внеплановый и капитальный ремонт на объектах системы теплоснабжения, находящихся в границах своей эксплуатационной ответственности, в соответствии с законодательством Российской Федерации.</w:t>
      </w:r>
    </w:p>
    <w:p w14:paraId="6A62E6CD" w14:textId="77777777" w:rsidR="00093408" w:rsidRPr="00E03F9E" w:rsidRDefault="00640C6D" w:rsidP="00E03F9E">
      <w:pPr>
        <w:pStyle w:val="4"/>
        <w:numPr>
          <w:ilvl w:val="2"/>
          <w:numId w:val="1"/>
        </w:numPr>
        <w:shd w:val="clear" w:color="auto" w:fill="auto"/>
        <w:tabs>
          <w:tab w:val="left" w:pos="1481"/>
          <w:tab w:val="left" w:pos="1560"/>
          <w:tab w:val="left" w:pos="1701"/>
          <w:tab w:val="left" w:pos="1843"/>
          <w:tab w:val="left" w:pos="2410"/>
        </w:tabs>
        <w:spacing w:line="240" w:lineRule="auto"/>
        <w:ind w:firstLine="992"/>
        <w:rPr>
          <w:sz w:val="24"/>
          <w:szCs w:val="24"/>
        </w:rPr>
      </w:pPr>
      <w:r w:rsidRPr="00E03F9E">
        <w:rPr>
          <w:sz w:val="24"/>
          <w:szCs w:val="24"/>
        </w:rPr>
        <w:t>Своевременно и в полном объеме оплачивать Теплосетевой организации услуги по передаче тепловой энергии по настоящему договору.</w:t>
      </w:r>
    </w:p>
    <w:p w14:paraId="6F3D3ECE" w14:textId="77777777" w:rsidR="00093408" w:rsidRPr="00E03F9E" w:rsidRDefault="00640C6D" w:rsidP="00E03F9E">
      <w:pPr>
        <w:pStyle w:val="4"/>
        <w:numPr>
          <w:ilvl w:val="2"/>
          <w:numId w:val="1"/>
        </w:numPr>
        <w:shd w:val="clear" w:color="auto" w:fill="auto"/>
        <w:tabs>
          <w:tab w:val="left" w:pos="1481"/>
          <w:tab w:val="left" w:pos="1560"/>
          <w:tab w:val="left" w:pos="1701"/>
          <w:tab w:val="left" w:pos="1843"/>
          <w:tab w:val="left" w:pos="2410"/>
        </w:tabs>
        <w:spacing w:line="240" w:lineRule="auto"/>
        <w:ind w:firstLine="992"/>
        <w:rPr>
          <w:sz w:val="24"/>
          <w:szCs w:val="24"/>
        </w:rPr>
      </w:pPr>
      <w:r w:rsidRPr="00E03F9E">
        <w:rPr>
          <w:sz w:val="24"/>
          <w:szCs w:val="24"/>
        </w:rPr>
        <w:t>Направлять Теплосетевой организации письменное уведомление о расторжении договоров теплоснабжения, заключенных с Потребителями тепловой энергии, либо о заключении новых договоров теплоснабжения с Потребителями тепловой энергии, а также об изменении тепловых нагрузок на объектах Потребителей по договорам теплоснабжения в срок не позднее, чем за три дня до момента внесения соответствующих изменений.</w:t>
      </w:r>
    </w:p>
    <w:p w14:paraId="1B9F5A1A" w14:textId="77777777" w:rsidR="00093408" w:rsidRPr="00E03F9E" w:rsidRDefault="00640C6D" w:rsidP="00E03F9E">
      <w:pPr>
        <w:pStyle w:val="4"/>
        <w:numPr>
          <w:ilvl w:val="2"/>
          <w:numId w:val="1"/>
        </w:numPr>
        <w:shd w:val="clear" w:color="auto" w:fill="auto"/>
        <w:tabs>
          <w:tab w:val="left" w:pos="1481"/>
          <w:tab w:val="left" w:pos="1560"/>
          <w:tab w:val="left" w:pos="1701"/>
          <w:tab w:val="left" w:pos="1843"/>
          <w:tab w:val="left" w:pos="2410"/>
        </w:tabs>
        <w:spacing w:line="240" w:lineRule="auto"/>
        <w:ind w:firstLine="992"/>
        <w:rPr>
          <w:sz w:val="24"/>
          <w:szCs w:val="24"/>
        </w:rPr>
      </w:pPr>
      <w:r w:rsidRPr="00E03F9E">
        <w:rPr>
          <w:sz w:val="24"/>
          <w:szCs w:val="24"/>
        </w:rPr>
        <w:t>Направлять своего представителя для участия в оформлении актов о фактах и причинах нарушения договорных обязательств.</w:t>
      </w:r>
    </w:p>
    <w:p w14:paraId="4B505543" w14:textId="77777777" w:rsidR="00093408" w:rsidRPr="00E03F9E" w:rsidRDefault="00640C6D" w:rsidP="00E03F9E">
      <w:pPr>
        <w:pStyle w:val="30"/>
        <w:keepNext/>
        <w:keepLines/>
        <w:numPr>
          <w:ilvl w:val="1"/>
          <w:numId w:val="1"/>
        </w:numPr>
        <w:shd w:val="clear" w:color="auto" w:fill="auto"/>
        <w:tabs>
          <w:tab w:val="left" w:pos="1481"/>
          <w:tab w:val="left" w:pos="1419"/>
          <w:tab w:val="left" w:pos="1560"/>
          <w:tab w:val="left" w:pos="1701"/>
          <w:tab w:val="left" w:pos="1843"/>
          <w:tab w:val="left" w:pos="2410"/>
        </w:tabs>
        <w:spacing w:line="240" w:lineRule="auto"/>
        <w:ind w:firstLine="992"/>
        <w:rPr>
          <w:sz w:val="24"/>
          <w:szCs w:val="24"/>
        </w:rPr>
      </w:pPr>
      <w:bookmarkStart w:id="3" w:name="bookmark0"/>
      <w:r w:rsidRPr="00E03F9E">
        <w:rPr>
          <w:sz w:val="24"/>
          <w:szCs w:val="24"/>
        </w:rPr>
        <w:t>Теплосетевая организация обязуется:</w:t>
      </w:r>
      <w:bookmarkEnd w:id="3"/>
    </w:p>
    <w:p w14:paraId="63E3BF8F" w14:textId="77777777" w:rsidR="00093408" w:rsidRPr="00E03F9E" w:rsidRDefault="00640C6D" w:rsidP="00E03F9E">
      <w:pPr>
        <w:pStyle w:val="4"/>
        <w:numPr>
          <w:ilvl w:val="2"/>
          <w:numId w:val="1"/>
        </w:numPr>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t xml:space="preserve"> Обеспечивать передачу принято</w:t>
      </w:r>
      <w:r w:rsidR="009A2C6B" w:rsidRPr="00E03F9E">
        <w:rPr>
          <w:sz w:val="24"/>
          <w:szCs w:val="24"/>
        </w:rPr>
        <w:t>й в свою сеть тепловой энергии (</w:t>
      </w:r>
      <w:r w:rsidRPr="00E03F9E">
        <w:rPr>
          <w:sz w:val="24"/>
          <w:szCs w:val="24"/>
        </w:rPr>
        <w:t>теплоносителя</w:t>
      </w:r>
      <w:r w:rsidR="009A2C6B" w:rsidRPr="00E03F9E">
        <w:rPr>
          <w:sz w:val="24"/>
          <w:szCs w:val="24"/>
        </w:rPr>
        <w:t>)</w:t>
      </w:r>
      <w:r w:rsidRPr="00E03F9E">
        <w:rPr>
          <w:sz w:val="24"/>
          <w:szCs w:val="24"/>
        </w:rPr>
        <w:t xml:space="preserve"> в соответствии с предметом настоящего договора.</w:t>
      </w:r>
    </w:p>
    <w:p w14:paraId="3338B115" w14:textId="77777777" w:rsidR="00093408" w:rsidRPr="00E03F9E" w:rsidRDefault="00640C6D" w:rsidP="00E03F9E">
      <w:pPr>
        <w:pStyle w:val="4"/>
        <w:numPr>
          <w:ilvl w:val="2"/>
          <w:numId w:val="1"/>
        </w:numPr>
        <w:shd w:val="clear" w:color="auto" w:fill="auto"/>
        <w:tabs>
          <w:tab w:val="left" w:pos="1481"/>
          <w:tab w:val="left" w:pos="1560"/>
          <w:tab w:val="left" w:pos="1701"/>
          <w:tab w:val="left" w:pos="1843"/>
          <w:tab w:val="left" w:pos="2410"/>
        </w:tabs>
        <w:spacing w:line="240" w:lineRule="auto"/>
        <w:ind w:firstLine="992"/>
        <w:rPr>
          <w:sz w:val="24"/>
          <w:szCs w:val="24"/>
        </w:rPr>
      </w:pPr>
      <w:r w:rsidRPr="00E03F9E">
        <w:rPr>
          <w:sz w:val="24"/>
          <w:szCs w:val="24"/>
        </w:rPr>
        <w:t>Обеспечивать:</w:t>
      </w:r>
    </w:p>
    <w:p w14:paraId="20EE4E32" w14:textId="54DFE372" w:rsidR="00093408" w:rsidRPr="00E03F9E" w:rsidRDefault="00692D9C" w:rsidP="00E03F9E">
      <w:pPr>
        <w:pStyle w:val="4"/>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t xml:space="preserve">- </w:t>
      </w:r>
      <w:r w:rsidR="00640C6D" w:rsidRPr="00E03F9E">
        <w:rPr>
          <w:sz w:val="24"/>
          <w:szCs w:val="24"/>
        </w:rPr>
        <w:t>надлежащее техническое состояние и функционирование сетей теплоснабжения, расположенных в границах своей эксплуатационной ответ</w:t>
      </w:r>
      <w:r w:rsidR="00484E83" w:rsidRPr="00E03F9E">
        <w:rPr>
          <w:sz w:val="24"/>
          <w:szCs w:val="24"/>
        </w:rPr>
        <w:t>ственности</w:t>
      </w:r>
      <w:r w:rsidR="00F0121C" w:rsidRPr="00E03F9E">
        <w:rPr>
          <w:sz w:val="24"/>
          <w:szCs w:val="24"/>
        </w:rPr>
        <w:t xml:space="preserve"> (</w:t>
      </w:r>
      <w:r w:rsidR="007C1C33">
        <w:rPr>
          <w:sz w:val="24"/>
          <w:szCs w:val="24"/>
        </w:rPr>
        <w:t>П</w:t>
      </w:r>
      <w:r w:rsidR="00F0121C" w:rsidRPr="00E03F9E">
        <w:rPr>
          <w:sz w:val="24"/>
          <w:szCs w:val="24"/>
        </w:rPr>
        <w:t>риложен</w:t>
      </w:r>
      <w:r w:rsidR="00B875D6">
        <w:rPr>
          <w:sz w:val="24"/>
          <w:szCs w:val="24"/>
        </w:rPr>
        <w:t>ие</w:t>
      </w:r>
      <w:r w:rsidR="00F0121C" w:rsidRPr="00E03F9E">
        <w:rPr>
          <w:sz w:val="24"/>
          <w:szCs w:val="24"/>
        </w:rPr>
        <w:t xml:space="preserve"> </w:t>
      </w:r>
      <w:r w:rsidR="00B875D6">
        <w:rPr>
          <w:sz w:val="24"/>
          <w:szCs w:val="24"/>
        </w:rPr>
        <w:t>№2</w:t>
      </w:r>
      <w:r w:rsidR="00640C6D" w:rsidRPr="00E03F9E">
        <w:rPr>
          <w:sz w:val="24"/>
          <w:szCs w:val="24"/>
        </w:rPr>
        <w:t>), в соответствии с требованиями нормативно-технической документации;</w:t>
      </w:r>
    </w:p>
    <w:p w14:paraId="713A864A" w14:textId="77777777" w:rsidR="00093408" w:rsidRPr="00E03F9E" w:rsidRDefault="00640C6D" w:rsidP="00E03F9E">
      <w:pPr>
        <w:pStyle w:val="4"/>
        <w:numPr>
          <w:ilvl w:val="0"/>
          <w:numId w:val="2"/>
        </w:numPr>
        <w:shd w:val="clear" w:color="auto" w:fill="auto"/>
        <w:tabs>
          <w:tab w:val="left" w:pos="729"/>
          <w:tab w:val="left" w:pos="1276"/>
          <w:tab w:val="left" w:pos="1701"/>
          <w:tab w:val="left" w:pos="1843"/>
          <w:tab w:val="left" w:pos="2410"/>
        </w:tabs>
        <w:spacing w:line="240" w:lineRule="auto"/>
        <w:ind w:firstLine="992"/>
        <w:rPr>
          <w:sz w:val="24"/>
          <w:szCs w:val="24"/>
        </w:rPr>
      </w:pPr>
      <w:r w:rsidRPr="00E03F9E">
        <w:rPr>
          <w:sz w:val="24"/>
          <w:szCs w:val="24"/>
        </w:rPr>
        <w:t>надежное теплоснабжение потребителей, присоединенных к тепловым сетям Теплосетевой организации.</w:t>
      </w:r>
    </w:p>
    <w:p w14:paraId="6D3EB293" w14:textId="77777777" w:rsidR="00093408" w:rsidRPr="00E03F9E" w:rsidRDefault="00640C6D" w:rsidP="00E03F9E">
      <w:pPr>
        <w:pStyle w:val="4"/>
        <w:numPr>
          <w:ilvl w:val="2"/>
          <w:numId w:val="1"/>
        </w:numPr>
        <w:shd w:val="clear" w:color="auto" w:fill="auto"/>
        <w:tabs>
          <w:tab w:val="left" w:pos="1481"/>
          <w:tab w:val="left" w:pos="1560"/>
          <w:tab w:val="left" w:pos="1701"/>
          <w:tab w:val="left" w:pos="1843"/>
          <w:tab w:val="left" w:pos="2410"/>
        </w:tabs>
        <w:spacing w:line="240" w:lineRule="auto"/>
        <w:ind w:firstLine="992"/>
        <w:rPr>
          <w:sz w:val="24"/>
          <w:szCs w:val="24"/>
        </w:rPr>
      </w:pPr>
      <w:r w:rsidRPr="00E03F9E">
        <w:rPr>
          <w:sz w:val="24"/>
          <w:szCs w:val="24"/>
        </w:rPr>
        <w:t>Поддерживать в границах своей эксплуатационной ответственности качество тепловой энергии, соответствующее требованиям, установленным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 При наличии вины Теплосетевая организация несет ответственность за качество возвращаемого в сеть теплоносителя.</w:t>
      </w:r>
    </w:p>
    <w:p w14:paraId="1955AE9C" w14:textId="26CB1D39" w:rsidR="00093408" w:rsidRPr="00E03F9E" w:rsidRDefault="00640C6D" w:rsidP="00E03F9E">
      <w:pPr>
        <w:pStyle w:val="4"/>
        <w:numPr>
          <w:ilvl w:val="2"/>
          <w:numId w:val="1"/>
        </w:numPr>
        <w:shd w:val="clear" w:color="auto" w:fill="auto"/>
        <w:tabs>
          <w:tab w:val="left" w:pos="1481"/>
          <w:tab w:val="left" w:pos="1560"/>
          <w:tab w:val="left" w:pos="1701"/>
          <w:tab w:val="left" w:pos="1843"/>
          <w:tab w:val="left" w:pos="2410"/>
        </w:tabs>
        <w:spacing w:line="240" w:lineRule="auto"/>
        <w:ind w:firstLine="992"/>
        <w:rPr>
          <w:color w:val="FFFFFF" w:themeColor="background1"/>
          <w:sz w:val="24"/>
          <w:szCs w:val="24"/>
        </w:rPr>
      </w:pPr>
      <w:r w:rsidRPr="00E03F9E">
        <w:rPr>
          <w:sz w:val="24"/>
          <w:szCs w:val="24"/>
        </w:rPr>
        <w:t>В случае сверхнормативных утечек теплоносителя</w:t>
      </w:r>
      <w:r w:rsidR="001543FA" w:rsidRPr="00E03F9E">
        <w:rPr>
          <w:sz w:val="24"/>
          <w:szCs w:val="24"/>
        </w:rPr>
        <w:t>, в том числе на заполнение систем,</w:t>
      </w:r>
      <w:r w:rsidRPr="00E03F9E">
        <w:rPr>
          <w:sz w:val="24"/>
          <w:szCs w:val="24"/>
        </w:rPr>
        <w:t xml:space="preserve"> в зоне эксплуатационной ответственности и балансовой принадлежности Теплосетевая организация обязана возместить затраты Теплоснабжающей организации на производство дополнительного </w:t>
      </w:r>
      <w:r w:rsidR="009A2C6B" w:rsidRPr="00E03F9E">
        <w:rPr>
          <w:sz w:val="24"/>
          <w:szCs w:val="24"/>
        </w:rPr>
        <w:t xml:space="preserve">объёма </w:t>
      </w:r>
      <w:r w:rsidRPr="00E03F9E">
        <w:rPr>
          <w:sz w:val="24"/>
          <w:szCs w:val="24"/>
        </w:rPr>
        <w:t xml:space="preserve">теплоносителя, </w:t>
      </w:r>
      <w:r w:rsidR="009A2C6B" w:rsidRPr="00E03F9E">
        <w:rPr>
          <w:sz w:val="24"/>
          <w:szCs w:val="24"/>
        </w:rPr>
        <w:t>вычисленного расчетным путём</w:t>
      </w:r>
      <w:r w:rsidR="00061EED">
        <w:rPr>
          <w:sz w:val="24"/>
          <w:szCs w:val="24"/>
        </w:rPr>
        <w:t xml:space="preserve"> </w:t>
      </w:r>
      <w:r w:rsidRPr="00E03F9E">
        <w:rPr>
          <w:sz w:val="24"/>
          <w:szCs w:val="24"/>
        </w:rPr>
        <w:t xml:space="preserve">или </w:t>
      </w:r>
      <w:r w:rsidR="00F0121C" w:rsidRPr="00E03F9E">
        <w:rPr>
          <w:sz w:val="24"/>
          <w:szCs w:val="24"/>
        </w:rPr>
        <w:t xml:space="preserve">определенного </w:t>
      </w:r>
      <w:r w:rsidRPr="00E03F9E">
        <w:rPr>
          <w:sz w:val="24"/>
          <w:szCs w:val="24"/>
        </w:rPr>
        <w:t xml:space="preserve">по показаниям приборов </w:t>
      </w:r>
      <w:r w:rsidRPr="00E03F9E">
        <w:rPr>
          <w:rStyle w:val="105pt"/>
          <w:sz w:val="24"/>
          <w:szCs w:val="24"/>
        </w:rPr>
        <w:t>уч</w:t>
      </w:r>
      <w:r w:rsidR="007C1C33">
        <w:rPr>
          <w:rStyle w:val="105pt"/>
          <w:sz w:val="24"/>
          <w:szCs w:val="24"/>
        </w:rPr>
        <w:t>ё</w:t>
      </w:r>
      <w:r w:rsidRPr="00E03F9E">
        <w:rPr>
          <w:rStyle w:val="105pt"/>
          <w:sz w:val="24"/>
          <w:szCs w:val="24"/>
        </w:rPr>
        <w:t>т</w:t>
      </w:r>
      <w:r w:rsidR="006172DD">
        <w:rPr>
          <w:rStyle w:val="105pt"/>
          <w:sz w:val="24"/>
          <w:szCs w:val="24"/>
        </w:rPr>
        <w:t>а</w:t>
      </w:r>
      <w:r w:rsidR="00312F82" w:rsidRPr="00E03F9E">
        <w:rPr>
          <w:rStyle w:val="105pt"/>
          <w:sz w:val="24"/>
          <w:szCs w:val="24"/>
        </w:rPr>
        <w:t>.</w:t>
      </w:r>
      <w:r w:rsidR="009A2C6B" w:rsidRPr="00E03F9E">
        <w:rPr>
          <w:color w:val="FFFFFF" w:themeColor="background1"/>
          <w:sz w:val="24"/>
          <w:szCs w:val="24"/>
        </w:rPr>
        <w:t xml:space="preserve">с применением расчета </w:t>
      </w:r>
      <w:r w:rsidRPr="00E03F9E">
        <w:rPr>
          <w:color w:val="FFFFFF" w:themeColor="background1"/>
          <w:sz w:val="24"/>
          <w:szCs w:val="24"/>
        </w:rPr>
        <w:t>стоимости теплоносителя</w:t>
      </w:r>
      <w:r w:rsidR="0014644B" w:rsidRPr="00E03F9E">
        <w:rPr>
          <w:color w:val="FFFFFF" w:themeColor="background1"/>
          <w:sz w:val="24"/>
          <w:szCs w:val="24"/>
        </w:rPr>
        <w:t xml:space="preserve"> (приложение №7)</w:t>
      </w:r>
      <w:r w:rsidRPr="00E03F9E">
        <w:rPr>
          <w:color w:val="FFFFFF" w:themeColor="background1"/>
          <w:sz w:val="24"/>
          <w:szCs w:val="24"/>
        </w:rPr>
        <w:t>.</w:t>
      </w:r>
    </w:p>
    <w:p w14:paraId="07185E3B" w14:textId="77777777" w:rsidR="00093408" w:rsidRPr="00E03F9E" w:rsidRDefault="00640C6D" w:rsidP="00E03F9E">
      <w:pPr>
        <w:pStyle w:val="4"/>
        <w:numPr>
          <w:ilvl w:val="2"/>
          <w:numId w:val="1"/>
        </w:numPr>
        <w:shd w:val="clear" w:color="auto" w:fill="auto"/>
        <w:tabs>
          <w:tab w:val="left" w:pos="1481"/>
          <w:tab w:val="left" w:pos="1560"/>
          <w:tab w:val="left" w:pos="1701"/>
          <w:tab w:val="left" w:pos="1843"/>
          <w:tab w:val="left" w:pos="2410"/>
        </w:tabs>
        <w:spacing w:line="240" w:lineRule="auto"/>
        <w:ind w:firstLine="992"/>
        <w:rPr>
          <w:sz w:val="24"/>
          <w:szCs w:val="24"/>
        </w:rPr>
      </w:pPr>
      <w:r w:rsidRPr="00E03F9E">
        <w:rPr>
          <w:sz w:val="24"/>
          <w:szCs w:val="24"/>
        </w:rPr>
        <w:t>Уведомлять Теплоснабжающую организацию о случаях, являющихся в соответствии с Федеральным законом "О теплоснабжении" основанием для временного ограничения или прекращения транспортировки тепловой энергии.</w:t>
      </w:r>
    </w:p>
    <w:p w14:paraId="4CE3C2D1" w14:textId="77777777" w:rsidR="00093408" w:rsidRPr="00E03F9E" w:rsidRDefault="00640C6D" w:rsidP="00E03F9E">
      <w:pPr>
        <w:pStyle w:val="4"/>
        <w:numPr>
          <w:ilvl w:val="2"/>
          <w:numId w:val="1"/>
        </w:numPr>
        <w:shd w:val="clear" w:color="auto" w:fill="auto"/>
        <w:tabs>
          <w:tab w:val="left" w:pos="1481"/>
          <w:tab w:val="left" w:pos="1560"/>
          <w:tab w:val="left" w:pos="1701"/>
          <w:tab w:val="left" w:pos="1843"/>
          <w:tab w:val="left" w:pos="2410"/>
        </w:tabs>
        <w:spacing w:line="240" w:lineRule="auto"/>
        <w:ind w:firstLine="992"/>
        <w:rPr>
          <w:sz w:val="24"/>
          <w:szCs w:val="24"/>
        </w:rPr>
      </w:pPr>
      <w:r w:rsidRPr="00E03F9E">
        <w:rPr>
          <w:sz w:val="24"/>
          <w:szCs w:val="24"/>
        </w:rPr>
        <w:t>Осуществлять планово-предупредительный, внеплановый и капитальный ремонты тепловых сетей, расположенных в границах своей эксплуатационной ответственности, в соответствии с законодательством Российской Федерации.</w:t>
      </w:r>
    </w:p>
    <w:p w14:paraId="58B5AD68" w14:textId="77777777" w:rsidR="00093408" w:rsidRPr="00E03F9E" w:rsidRDefault="00640C6D" w:rsidP="00E03F9E">
      <w:pPr>
        <w:pStyle w:val="4"/>
        <w:numPr>
          <w:ilvl w:val="2"/>
          <w:numId w:val="1"/>
        </w:numPr>
        <w:shd w:val="clear" w:color="auto" w:fill="auto"/>
        <w:tabs>
          <w:tab w:val="left" w:pos="1481"/>
          <w:tab w:val="left" w:pos="1560"/>
          <w:tab w:val="left" w:pos="1701"/>
          <w:tab w:val="left" w:pos="1843"/>
          <w:tab w:val="left" w:pos="2410"/>
        </w:tabs>
        <w:spacing w:line="240" w:lineRule="auto"/>
        <w:ind w:firstLine="992"/>
        <w:rPr>
          <w:sz w:val="24"/>
          <w:szCs w:val="24"/>
        </w:rPr>
      </w:pPr>
      <w:r w:rsidRPr="00E03F9E">
        <w:rPr>
          <w:sz w:val="24"/>
          <w:szCs w:val="24"/>
        </w:rPr>
        <w:t>Уведомлять Теплоснабжающую организацию о временном прекращении или об ограничении подачи тепловой энергии в порядке и в случаях, которые предусмотрены законодательством Российской Федерации. Уведомление о сокращении и прекращении поставки Теплосетевая организация направляет Теплоснабжающей организации в следующие сроки:</w:t>
      </w:r>
    </w:p>
    <w:p w14:paraId="4CCA54AF" w14:textId="77777777" w:rsidR="00093408" w:rsidRPr="00E03F9E" w:rsidRDefault="00640C6D" w:rsidP="00E03F9E">
      <w:pPr>
        <w:pStyle w:val="4"/>
        <w:numPr>
          <w:ilvl w:val="0"/>
          <w:numId w:val="2"/>
        </w:numPr>
        <w:shd w:val="clear" w:color="auto" w:fill="auto"/>
        <w:tabs>
          <w:tab w:val="left" w:pos="729"/>
          <w:tab w:val="left" w:pos="1560"/>
          <w:tab w:val="left" w:pos="1701"/>
          <w:tab w:val="left" w:pos="1843"/>
          <w:tab w:val="left" w:pos="2410"/>
        </w:tabs>
        <w:spacing w:line="240" w:lineRule="auto"/>
        <w:ind w:firstLine="992"/>
        <w:rPr>
          <w:sz w:val="24"/>
          <w:szCs w:val="24"/>
        </w:rPr>
      </w:pPr>
      <w:r w:rsidRPr="00E03F9E">
        <w:rPr>
          <w:sz w:val="24"/>
          <w:szCs w:val="24"/>
        </w:rPr>
        <w:t>в случае планово-предупредительных работ - за 10</w:t>
      </w:r>
      <w:r w:rsidR="00C4526D">
        <w:rPr>
          <w:sz w:val="24"/>
          <w:szCs w:val="24"/>
        </w:rPr>
        <w:t xml:space="preserve"> (десять)</w:t>
      </w:r>
      <w:r w:rsidRPr="00E03F9E">
        <w:rPr>
          <w:sz w:val="24"/>
          <w:szCs w:val="24"/>
        </w:rPr>
        <w:t xml:space="preserve"> дней до их начала;</w:t>
      </w:r>
    </w:p>
    <w:p w14:paraId="091F989E" w14:textId="77777777" w:rsidR="00093408" w:rsidRPr="00E03F9E" w:rsidRDefault="00640C6D" w:rsidP="00E03F9E">
      <w:pPr>
        <w:pStyle w:val="4"/>
        <w:numPr>
          <w:ilvl w:val="0"/>
          <w:numId w:val="2"/>
        </w:numPr>
        <w:shd w:val="clear" w:color="auto" w:fill="auto"/>
        <w:tabs>
          <w:tab w:val="left" w:pos="729"/>
          <w:tab w:val="left" w:pos="1560"/>
          <w:tab w:val="left" w:pos="1701"/>
          <w:tab w:val="left" w:pos="1843"/>
          <w:tab w:val="left" w:pos="2410"/>
        </w:tabs>
        <w:spacing w:line="240" w:lineRule="auto"/>
        <w:ind w:firstLine="992"/>
        <w:rPr>
          <w:sz w:val="24"/>
          <w:szCs w:val="24"/>
        </w:rPr>
      </w:pPr>
      <w:r w:rsidRPr="00E03F9E">
        <w:rPr>
          <w:sz w:val="24"/>
          <w:szCs w:val="24"/>
        </w:rPr>
        <w:t xml:space="preserve">в случае внеплановых работ - за 3 </w:t>
      </w:r>
      <w:r w:rsidR="00C4526D">
        <w:rPr>
          <w:sz w:val="24"/>
          <w:szCs w:val="24"/>
        </w:rPr>
        <w:t xml:space="preserve">(три) </w:t>
      </w:r>
      <w:r w:rsidRPr="00E03F9E">
        <w:rPr>
          <w:sz w:val="24"/>
          <w:szCs w:val="24"/>
        </w:rPr>
        <w:t>дня до их начала;</w:t>
      </w:r>
    </w:p>
    <w:p w14:paraId="1C2E8D1D" w14:textId="77777777" w:rsidR="00093408" w:rsidRPr="00E03F9E" w:rsidRDefault="00640C6D" w:rsidP="00E03F9E">
      <w:pPr>
        <w:pStyle w:val="4"/>
        <w:numPr>
          <w:ilvl w:val="0"/>
          <w:numId w:val="2"/>
        </w:numPr>
        <w:shd w:val="clear" w:color="auto" w:fill="auto"/>
        <w:tabs>
          <w:tab w:val="left" w:pos="729"/>
          <w:tab w:val="left" w:pos="1560"/>
          <w:tab w:val="left" w:pos="1701"/>
          <w:tab w:val="left" w:pos="1843"/>
          <w:tab w:val="left" w:pos="2410"/>
        </w:tabs>
        <w:spacing w:line="240" w:lineRule="auto"/>
        <w:ind w:firstLine="992"/>
        <w:rPr>
          <w:sz w:val="24"/>
          <w:szCs w:val="24"/>
        </w:rPr>
      </w:pPr>
      <w:r w:rsidRPr="00E03F9E">
        <w:rPr>
          <w:sz w:val="24"/>
          <w:szCs w:val="24"/>
        </w:rPr>
        <w:t>в случае аварийных работ - немедленно.</w:t>
      </w:r>
    </w:p>
    <w:p w14:paraId="40E84F5A" w14:textId="77777777" w:rsidR="00093408" w:rsidRPr="00E03F9E" w:rsidRDefault="00640C6D" w:rsidP="00E03F9E">
      <w:pPr>
        <w:pStyle w:val="4"/>
        <w:numPr>
          <w:ilvl w:val="2"/>
          <w:numId w:val="1"/>
        </w:numPr>
        <w:shd w:val="clear" w:color="auto" w:fill="auto"/>
        <w:tabs>
          <w:tab w:val="left" w:pos="1481"/>
          <w:tab w:val="left" w:pos="1560"/>
          <w:tab w:val="left" w:pos="1701"/>
          <w:tab w:val="left" w:pos="1843"/>
          <w:tab w:val="left" w:pos="2410"/>
        </w:tabs>
        <w:spacing w:line="240" w:lineRule="auto"/>
        <w:ind w:firstLine="992"/>
        <w:rPr>
          <w:sz w:val="24"/>
          <w:szCs w:val="24"/>
        </w:rPr>
      </w:pPr>
      <w:r w:rsidRPr="00E03F9E">
        <w:rPr>
          <w:sz w:val="24"/>
          <w:szCs w:val="24"/>
        </w:rPr>
        <w:t xml:space="preserve">Своевременно и в полном объеме оплачивать Теплоснабжающей организации тепловую энергию, необходимую для компенсации потерь тепла в транзитных тепловых сетях, </w:t>
      </w:r>
      <w:r w:rsidRPr="00E03F9E">
        <w:rPr>
          <w:sz w:val="24"/>
          <w:szCs w:val="24"/>
        </w:rPr>
        <w:lastRenderedPageBreak/>
        <w:t>находящихся в эксплуатационной ответственности Теплосетевой организации.</w:t>
      </w:r>
    </w:p>
    <w:p w14:paraId="2B3903EB" w14:textId="77777777" w:rsidR="00093408" w:rsidRPr="00E03F9E" w:rsidRDefault="00640C6D" w:rsidP="00E03F9E">
      <w:pPr>
        <w:pStyle w:val="4"/>
        <w:numPr>
          <w:ilvl w:val="2"/>
          <w:numId w:val="1"/>
        </w:numPr>
        <w:shd w:val="clear" w:color="auto" w:fill="auto"/>
        <w:tabs>
          <w:tab w:val="left" w:pos="1266"/>
          <w:tab w:val="left" w:pos="1560"/>
          <w:tab w:val="left" w:pos="1701"/>
          <w:tab w:val="left" w:pos="1843"/>
          <w:tab w:val="left" w:pos="2410"/>
        </w:tabs>
        <w:spacing w:line="240" w:lineRule="auto"/>
        <w:ind w:firstLine="992"/>
        <w:rPr>
          <w:sz w:val="24"/>
          <w:szCs w:val="24"/>
        </w:rPr>
      </w:pPr>
      <w:r w:rsidRPr="00E03F9E">
        <w:rPr>
          <w:sz w:val="24"/>
          <w:szCs w:val="24"/>
        </w:rPr>
        <w:t>При наличии технической возможности присоединять к своим тепловым сетям новых потребителей, согласно ранее выданным Теплоснабжающей организацией техническим условиям.</w:t>
      </w:r>
    </w:p>
    <w:p w14:paraId="45580824" w14:textId="77777777" w:rsidR="00093408" w:rsidRPr="00E03F9E" w:rsidRDefault="00640C6D" w:rsidP="00E03F9E">
      <w:pPr>
        <w:pStyle w:val="4"/>
        <w:numPr>
          <w:ilvl w:val="2"/>
          <w:numId w:val="1"/>
        </w:numPr>
        <w:shd w:val="clear" w:color="auto" w:fill="auto"/>
        <w:tabs>
          <w:tab w:val="left" w:pos="1461"/>
          <w:tab w:val="left" w:pos="1560"/>
          <w:tab w:val="left" w:pos="1701"/>
          <w:tab w:val="left" w:pos="1843"/>
          <w:tab w:val="left" w:pos="2410"/>
        </w:tabs>
        <w:spacing w:line="240" w:lineRule="auto"/>
        <w:ind w:firstLine="992"/>
        <w:rPr>
          <w:sz w:val="24"/>
          <w:szCs w:val="24"/>
        </w:rPr>
      </w:pPr>
      <w:r w:rsidRPr="00E03F9E">
        <w:rPr>
          <w:sz w:val="24"/>
          <w:szCs w:val="24"/>
        </w:rPr>
        <w:t>Проводить ревизию тепловых сетей, находящихся в эксплуатационной ответственности Теплосетевой организации, на предмет незаконного подключения теплопотребляющих установок.</w:t>
      </w:r>
    </w:p>
    <w:p w14:paraId="5D3D28A4" w14:textId="77777777" w:rsidR="00093408" w:rsidRPr="00E03F9E" w:rsidRDefault="00640C6D" w:rsidP="00E03F9E">
      <w:pPr>
        <w:pStyle w:val="4"/>
        <w:numPr>
          <w:ilvl w:val="2"/>
          <w:numId w:val="1"/>
        </w:numPr>
        <w:shd w:val="clear" w:color="auto" w:fill="auto"/>
        <w:tabs>
          <w:tab w:val="left" w:pos="1461"/>
          <w:tab w:val="left" w:pos="1560"/>
          <w:tab w:val="left" w:pos="1701"/>
          <w:tab w:val="left" w:pos="1843"/>
          <w:tab w:val="left" w:pos="2410"/>
        </w:tabs>
        <w:spacing w:line="240" w:lineRule="auto"/>
        <w:ind w:firstLine="992"/>
        <w:rPr>
          <w:sz w:val="24"/>
          <w:szCs w:val="24"/>
        </w:rPr>
      </w:pPr>
      <w:r w:rsidRPr="00E03F9E">
        <w:rPr>
          <w:sz w:val="24"/>
          <w:szCs w:val="24"/>
        </w:rPr>
        <w:t>Обеспечить беспрепятственный доступ представителя Теплоснабжающей организации к узлам учета тепловой энергии, теплоносителя.</w:t>
      </w:r>
    </w:p>
    <w:p w14:paraId="0E4CF412" w14:textId="77777777" w:rsidR="00093408" w:rsidRPr="00E03F9E" w:rsidRDefault="00640C6D" w:rsidP="00E03F9E">
      <w:pPr>
        <w:pStyle w:val="4"/>
        <w:numPr>
          <w:ilvl w:val="2"/>
          <w:numId w:val="1"/>
        </w:numPr>
        <w:shd w:val="clear" w:color="auto" w:fill="auto"/>
        <w:tabs>
          <w:tab w:val="left" w:pos="1461"/>
          <w:tab w:val="left" w:pos="1560"/>
          <w:tab w:val="left" w:pos="1701"/>
          <w:tab w:val="left" w:pos="1843"/>
          <w:tab w:val="left" w:pos="2410"/>
        </w:tabs>
        <w:spacing w:line="240" w:lineRule="auto"/>
        <w:ind w:firstLine="992"/>
        <w:rPr>
          <w:sz w:val="24"/>
          <w:szCs w:val="24"/>
        </w:rPr>
      </w:pPr>
      <w:r w:rsidRPr="00E03F9E">
        <w:rPr>
          <w:sz w:val="24"/>
          <w:szCs w:val="24"/>
        </w:rPr>
        <w:t>Незамедлительно сообщать Теплоснабжающей организации об авариях, пожарах об иных нарушениях, возникших при передаче тепловой энергии, теплоносителя.</w:t>
      </w:r>
    </w:p>
    <w:p w14:paraId="393C1DDF" w14:textId="77777777" w:rsidR="00B20DFC" w:rsidRDefault="00640C6D" w:rsidP="00E03F9E">
      <w:pPr>
        <w:pStyle w:val="4"/>
        <w:numPr>
          <w:ilvl w:val="2"/>
          <w:numId w:val="1"/>
        </w:numPr>
        <w:shd w:val="clear" w:color="auto" w:fill="auto"/>
        <w:tabs>
          <w:tab w:val="left" w:pos="1461"/>
          <w:tab w:val="left" w:pos="1560"/>
          <w:tab w:val="left" w:pos="1701"/>
          <w:tab w:val="left" w:pos="1843"/>
          <w:tab w:val="left" w:pos="2410"/>
        </w:tabs>
        <w:spacing w:line="240" w:lineRule="auto"/>
        <w:ind w:firstLine="992"/>
        <w:rPr>
          <w:sz w:val="24"/>
          <w:szCs w:val="24"/>
        </w:rPr>
      </w:pPr>
      <w:r w:rsidRPr="00E03F9E">
        <w:rPr>
          <w:sz w:val="24"/>
          <w:szCs w:val="24"/>
        </w:rPr>
        <w:t>Направлять своего представителя для участия в оформлении актов о фактах и причинах нарушения договорных обязательств.</w:t>
      </w:r>
    </w:p>
    <w:p w14:paraId="5252CADA" w14:textId="77777777" w:rsidR="00D042DA" w:rsidRDefault="00D042DA" w:rsidP="00D042DA">
      <w:pPr>
        <w:pStyle w:val="4"/>
        <w:shd w:val="clear" w:color="auto" w:fill="auto"/>
        <w:tabs>
          <w:tab w:val="left" w:pos="1461"/>
          <w:tab w:val="left" w:pos="1560"/>
          <w:tab w:val="left" w:pos="1701"/>
          <w:tab w:val="left" w:pos="1843"/>
          <w:tab w:val="left" w:pos="2410"/>
        </w:tabs>
        <w:spacing w:line="240" w:lineRule="auto"/>
        <w:rPr>
          <w:sz w:val="24"/>
          <w:szCs w:val="24"/>
        </w:rPr>
      </w:pPr>
    </w:p>
    <w:p w14:paraId="4D3CFB0A" w14:textId="77777777" w:rsidR="00B20DFC" w:rsidRDefault="00640C6D" w:rsidP="00E03F9E">
      <w:pPr>
        <w:pStyle w:val="30"/>
        <w:keepNext/>
        <w:keepLines/>
        <w:numPr>
          <w:ilvl w:val="0"/>
          <w:numId w:val="1"/>
        </w:numPr>
        <w:shd w:val="clear" w:color="auto" w:fill="auto"/>
        <w:tabs>
          <w:tab w:val="left" w:pos="1560"/>
          <w:tab w:val="left" w:pos="1701"/>
          <w:tab w:val="left" w:pos="1843"/>
          <w:tab w:val="left" w:pos="2410"/>
          <w:tab w:val="left" w:pos="3961"/>
        </w:tabs>
        <w:spacing w:line="240" w:lineRule="auto"/>
        <w:ind w:firstLine="992"/>
        <w:jc w:val="center"/>
        <w:rPr>
          <w:sz w:val="24"/>
          <w:szCs w:val="24"/>
        </w:rPr>
      </w:pPr>
      <w:bookmarkStart w:id="4" w:name="bookmark1"/>
      <w:r w:rsidRPr="00E03F9E">
        <w:rPr>
          <w:sz w:val="24"/>
          <w:szCs w:val="24"/>
        </w:rPr>
        <w:t>Уч</w:t>
      </w:r>
      <w:r w:rsidR="007C1C33">
        <w:rPr>
          <w:sz w:val="24"/>
          <w:szCs w:val="24"/>
        </w:rPr>
        <w:t>ё</w:t>
      </w:r>
      <w:r w:rsidRPr="00E03F9E">
        <w:rPr>
          <w:sz w:val="24"/>
          <w:szCs w:val="24"/>
        </w:rPr>
        <w:t>т тепловой энергии</w:t>
      </w:r>
      <w:bookmarkEnd w:id="4"/>
    </w:p>
    <w:p w14:paraId="3777936A" w14:textId="77777777" w:rsidR="00093408" w:rsidRPr="00E03F9E" w:rsidRDefault="00640C6D" w:rsidP="00E03F9E">
      <w:pPr>
        <w:pStyle w:val="4"/>
        <w:numPr>
          <w:ilvl w:val="1"/>
          <w:numId w:val="1"/>
        </w:numPr>
        <w:shd w:val="clear" w:color="auto" w:fill="auto"/>
        <w:tabs>
          <w:tab w:val="left" w:pos="1061"/>
          <w:tab w:val="left" w:pos="1560"/>
          <w:tab w:val="left" w:pos="1701"/>
          <w:tab w:val="left" w:pos="1843"/>
          <w:tab w:val="left" w:pos="2410"/>
        </w:tabs>
        <w:spacing w:line="240" w:lineRule="auto"/>
        <w:ind w:firstLine="992"/>
        <w:rPr>
          <w:sz w:val="24"/>
          <w:szCs w:val="24"/>
        </w:rPr>
      </w:pPr>
      <w:r w:rsidRPr="00E03F9E">
        <w:rPr>
          <w:sz w:val="24"/>
          <w:szCs w:val="24"/>
        </w:rPr>
        <w:t>Количество переданной по сетям Теплосетевой организации тепловой энергии определяется в соответствии с данными учета фактического потребления тепловой энергии по показаниям приборов учета (узлов учета), допущенных в эксплуатацию и опломбированных Теплоснабжающей организацией, установленных у Потребителей тепловой энергии, за исключением случаев, установленных законодательством Российской Федерации, когда осуществление коммерческого учета производится расчетным способом. Сведения, необходимые для определения количества поданной (полученной) тепловой энергии расчетным способом, передаются в порядке, установленном настоящим договором.</w:t>
      </w:r>
    </w:p>
    <w:p w14:paraId="015F08C0" w14:textId="77777777" w:rsidR="00093408" w:rsidRPr="00E03F9E" w:rsidRDefault="00640C6D" w:rsidP="00E03F9E">
      <w:pPr>
        <w:pStyle w:val="4"/>
        <w:numPr>
          <w:ilvl w:val="1"/>
          <w:numId w:val="1"/>
        </w:numPr>
        <w:shd w:val="clear" w:color="auto" w:fill="auto"/>
        <w:tabs>
          <w:tab w:val="left" w:pos="1061"/>
          <w:tab w:val="left" w:pos="1560"/>
          <w:tab w:val="left" w:pos="1701"/>
          <w:tab w:val="left" w:pos="1843"/>
          <w:tab w:val="left" w:pos="2410"/>
        </w:tabs>
        <w:spacing w:line="240" w:lineRule="auto"/>
        <w:ind w:firstLine="992"/>
        <w:rPr>
          <w:sz w:val="24"/>
          <w:szCs w:val="24"/>
        </w:rPr>
      </w:pPr>
      <w:r w:rsidRPr="00E03F9E">
        <w:rPr>
          <w:sz w:val="24"/>
          <w:szCs w:val="24"/>
        </w:rPr>
        <w:t>Ответственность за техническое состояние оборудования и инженерных сетей, а также за сохранность приборов уч</w:t>
      </w:r>
      <w:r w:rsidR="007C1C33">
        <w:rPr>
          <w:sz w:val="24"/>
          <w:szCs w:val="24"/>
        </w:rPr>
        <w:t>ё</w:t>
      </w:r>
      <w:r w:rsidRPr="00E03F9E">
        <w:rPr>
          <w:sz w:val="24"/>
          <w:szCs w:val="24"/>
        </w:rPr>
        <w:t>та тепловой энергии</w:t>
      </w:r>
      <w:r w:rsidR="00061EED">
        <w:rPr>
          <w:sz w:val="24"/>
          <w:szCs w:val="24"/>
        </w:rPr>
        <w:t xml:space="preserve"> Сторон настоящего договора</w:t>
      </w:r>
      <w:r w:rsidRPr="00E03F9E">
        <w:rPr>
          <w:sz w:val="24"/>
          <w:szCs w:val="24"/>
        </w:rPr>
        <w:t xml:space="preserve"> возлагается на его собственника и определяется по границе балансовой принадлежности.</w:t>
      </w:r>
    </w:p>
    <w:p w14:paraId="35DF6CEA" w14:textId="77777777" w:rsidR="00093408" w:rsidRPr="00E03F9E" w:rsidRDefault="00640C6D" w:rsidP="00E03F9E">
      <w:pPr>
        <w:pStyle w:val="4"/>
        <w:numPr>
          <w:ilvl w:val="1"/>
          <w:numId w:val="1"/>
        </w:numPr>
        <w:shd w:val="clear" w:color="auto" w:fill="auto"/>
        <w:tabs>
          <w:tab w:val="left" w:pos="1061"/>
          <w:tab w:val="left" w:pos="1560"/>
          <w:tab w:val="left" w:pos="1701"/>
          <w:tab w:val="left" w:pos="1843"/>
          <w:tab w:val="left" w:pos="2410"/>
        </w:tabs>
        <w:spacing w:line="240" w:lineRule="auto"/>
        <w:ind w:firstLine="992"/>
        <w:rPr>
          <w:sz w:val="24"/>
          <w:szCs w:val="24"/>
        </w:rPr>
      </w:pPr>
      <w:r w:rsidRPr="00E03F9E">
        <w:rPr>
          <w:sz w:val="24"/>
          <w:szCs w:val="24"/>
        </w:rPr>
        <w:t>Приборы учета должны быть поверены и опломбированы. Стороны должны предоставлять друг другу доступ к приборам учета в течение рабочих часов суток для целей контроля снятия показаний, проверки технического состояния узлов учета тепловой энергии.</w:t>
      </w:r>
    </w:p>
    <w:p w14:paraId="57622B91" w14:textId="77777777" w:rsidR="00093408" w:rsidRPr="00E03F9E" w:rsidRDefault="00640C6D" w:rsidP="00E03F9E">
      <w:pPr>
        <w:pStyle w:val="4"/>
        <w:numPr>
          <w:ilvl w:val="1"/>
          <w:numId w:val="1"/>
        </w:numPr>
        <w:shd w:val="clear" w:color="auto" w:fill="auto"/>
        <w:tabs>
          <w:tab w:val="left" w:pos="1061"/>
          <w:tab w:val="left" w:pos="1560"/>
          <w:tab w:val="left" w:pos="1701"/>
          <w:tab w:val="left" w:pos="1843"/>
          <w:tab w:val="left" w:pos="2410"/>
        </w:tabs>
        <w:spacing w:line="240" w:lineRule="auto"/>
        <w:ind w:firstLine="992"/>
        <w:rPr>
          <w:sz w:val="24"/>
          <w:szCs w:val="24"/>
        </w:rPr>
      </w:pPr>
      <w:r w:rsidRPr="00E03F9E">
        <w:rPr>
          <w:sz w:val="24"/>
          <w:szCs w:val="24"/>
        </w:rPr>
        <w:t>Стороны производят за свой сч</w:t>
      </w:r>
      <w:r w:rsidR="007C1C33">
        <w:rPr>
          <w:sz w:val="24"/>
          <w:szCs w:val="24"/>
        </w:rPr>
        <w:t>ё</w:t>
      </w:r>
      <w:r w:rsidRPr="00E03F9E">
        <w:rPr>
          <w:sz w:val="24"/>
          <w:szCs w:val="24"/>
        </w:rPr>
        <w:t>т метрологические поверки приборов коммерческого учета, находящихся на их балансе, в сроки, предусмотренные соответствующими метрологическими стандартами. Стороны могут потребовать проведение дополнительных поверок, которые производятся за счет требующей стороны.</w:t>
      </w:r>
    </w:p>
    <w:p w14:paraId="6C2E47D1" w14:textId="77777777" w:rsidR="00B20DFC" w:rsidRDefault="00640C6D" w:rsidP="00E03F9E">
      <w:pPr>
        <w:pStyle w:val="4"/>
        <w:numPr>
          <w:ilvl w:val="1"/>
          <w:numId w:val="1"/>
        </w:numPr>
        <w:shd w:val="clear" w:color="auto" w:fill="auto"/>
        <w:tabs>
          <w:tab w:val="left" w:pos="1061"/>
          <w:tab w:val="left" w:pos="1560"/>
          <w:tab w:val="left" w:pos="1701"/>
          <w:tab w:val="left" w:pos="1843"/>
          <w:tab w:val="left" w:pos="2410"/>
        </w:tabs>
        <w:spacing w:line="240" w:lineRule="auto"/>
        <w:ind w:firstLine="992"/>
        <w:rPr>
          <w:sz w:val="24"/>
          <w:szCs w:val="24"/>
        </w:rPr>
      </w:pPr>
      <w:r w:rsidRPr="00E03F9E">
        <w:rPr>
          <w:sz w:val="24"/>
          <w:szCs w:val="24"/>
        </w:rPr>
        <w:t>В случае хищения или поломки приборов учета не установленными лицами, лицо, ответственное за их сохранность, обязано восстановить приборы учета в тридцатидневный срок, если иное не предусмотрено договором.</w:t>
      </w:r>
    </w:p>
    <w:p w14:paraId="46861D94" w14:textId="77777777" w:rsidR="00D042DA" w:rsidRDefault="00D042DA" w:rsidP="00D042DA">
      <w:pPr>
        <w:pStyle w:val="4"/>
        <w:shd w:val="clear" w:color="auto" w:fill="auto"/>
        <w:tabs>
          <w:tab w:val="left" w:pos="1061"/>
          <w:tab w:val="left" w:pos="1560"/>
          <w:tab w:val="left" w:pos="1701"/>
          <w:tab w:val="left" w:pos="1843"/>
          <w:tab w:val="left" w:pos="2410"/>
        </w:tabs>
        <w:spacing w:line="240" w:lineRule="auto"/>
        <w:rPr>
          <w:sz w:val="24"/>
          <w:szCs w:val="24"/>
        </w:rPr>
      </w:pPr>
    </w:p>
    <w:p w14:paraId="22298BF6" w14:textId="77777777" w:rsidR="00B20DFC" w:rsidRDefault="00640C6D" w:rsidP="00E03F9E">
      <w:pPr>
        <w:pStyle w:val="30"/>
        <w:keepNext/>
        <w:keepLines/>
        <w:numPr>
          <w:ilvl w:val="0"/>
          <w:numId w:val="1"/>
        </w:numPr>
        <w:shd w:val="clear" w:color="auto" w:fill="auto"/>
        <w:tabs>
          <w:tab w:val="left" w:pos="1560"/>
          <w:tab w:val="left" w:pos="1701"/>
          <w:tab w:val="left" w:pos="1843"/>
          <w:tab w:val="left" w:pos="2038"/>
          <w:tab w:val="left" w:pos="2410"/>
        </w:tabs>
        <w:spacing w:line="240" w:lineRule="auto"/>
        <w:ind w:firstLine="992"/>
        <w:jc w:val="center"/>
        <w:rPr>
          <w:sz w:val="24"/>
          <w:szCs w:val="24"/>
        </w:rPr>
      </w:pPr>
      <w:bookmarkStart w:id="5" w:name="bookmark2"/>
      <w:r w:rsidRPr="00E03F9E">
        <w:rPr>
          <w:sz w:val="24"/>
          <w:szCs w:val="24"/>
        </w:rPr>
        <w:t>Тарифы, сроки и порядок оплаты по настоящему договору</w:t>
      </w:r>
      <w:bookmarkEnd w:id="5"/>
    </w:p>
    <w:p w14:paraId="2EEB2400" w14:textId="77777777" w:rsidR="00093408" w:rsidRPr="00E03F9E" w:rsidRDefault="00640C6D" w:rsidP="00E03F9E">
      <w:pPr>
        <w:pStyle w:val="4"/>
        <w:numPr>
          <w:ilvl w:val="1"/>
          <w:numId w:val="1"/>
        </w:numPr>
        <w:shd w:val="clear" w:color="auto" w:fill="auto"/>
        <w:tabs>
          <w:tab w:val="left" w:pos="1134"/>
          <w:tab w:val="left" w:pos="1701"/>
          <w:tab w:val="left" w:pos="1843"/>
          <w:tab w:val="left" w:pos="2018"/>
          <w:tab w:val="left" w:pos="2410"/>
        </w:tabs>
        <w:spacing w:line="240" w:lineRule="auto"/>
        <w:ind w:firstLine="992"/>
        <w:rPr>
          <w:sz w:val="24"/>
          <w:szCs w:val="24"/>
        </w:rPr>
      </w:pPr>
      <w:r w:rsidRPr="00E03F9E">
        <w:rPr>
          <w:sz w:val="24"/>
          <w:szCs w:val="24"/>
        </w:rPr>
        <w:t>Стоимость услу</w:t>
      </w:r>
      <w:r w:rsidR="0014644B" w:rsidRPr="00E03F9E">
        <w:rPr>
          <w:sz w:val="24"/>
          <w:szCs w:val="24"/>
        </w:rPr>
        <w:t>г по передаче тепловой энергии (</w:t>
      </w:r>
      <w:r w:rsidRPr="00E03F9E">
        <w:rPr>
          <w:sz w:val="24"/>
          <w:szCs w:val="24"/>
        </w:rPr>
        <w:t>теплоносителя</w:t>
      </w:r>
      <w:r w:rsidR="0014644B" w:rsidRPr="00E03F9E">
        <w:rPr>
          <w:sz w:val="24"/>
          <w:szCs w:val="24"/>
        </w:rPr>
        <w:t>)</w:t>
      </w:r>
      <w:r w:rsidRPr="00E03F9E">
        <w:rPr>
          <w:sz w:val="24"/>
          <w:szCs w:val="24"/>
        </w:rPr>
        <w:t xml:space="preserve"> за расчетный период определяется путем произведения объема транспортируемой тепловой энергии и тарифа на услуги по транспортировке тепловой энергии, теплоносителя.</w:t>
      </w:r>
    </w:p>
    <w:p w14:paraId="0DD0E05B" w14:textId="77777777" w:rsidR="00093408" w:rsidRPr="00E03F9E" w:rsidRDefault="00640C6D" w:rsidP="00E03F9E">
      <w:pPr>
        <w:pStyle w:val="4"/>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t>Изменение состава Потребителей отражается в акте об оказании услуг по транспортировке тепловой энергии за расчетный период.</w:t>
      </w:r>
    </w:p>
    <w:p w14:paraId="213BBA0F" w14:textId="23FB8140" w:rsidR="00093408" w:rsidRDefault="00026727" w:rsidP="00E03F9E">
      <w:pPr>
        <w:pStyle w:val="4"/>
        <w:numPr>
          <w:ilvl w:val="1"/>
          <w:numId w:val="1"/>
        </w:numPr>
        <w:shd w:val="clear" w:color="auto" w:fill="auto"/>
        <w:tabs>
          <w:tab w:val="left" w:pos="1061"/>
          <w:tab w:val="left" w:pos="1134"/>
          <w:tab w:val="left" w:pos="1560"/>
          <w:tab w:val="left" w:pos="1701"/>
          <w:tab w:val="left" w:pos="1843"/>
          <w:tab w:val="left" w:pos="2018"/>
          <w:tab w:val="left" w:pos="2410"/>
        </w:tabs>
        <w:spacing w:line="240" w:lineRule="auto"/>
        <w:ind w:firstLine="992"/>
        <w:rPr>
          <w:sz w:val="24"/>
          <w:szCs w:val="24"/>
        </w:rPr>
      </w:pPr>
      <w:r w:rsidRPr="00873CF5">
        <w:rPr>
          <w:sz w:val="24"/>
          <w:szCs w:val="24"/>
        </w:rPr>
        <w:t xml:space="preserve">Стоимость </w:t>
      </w:r>
      <w:r w:rsidR="00640C6D" w:rsidRPr="00873CF5">
        <w:rPr>
          <w:sz w:val="24"/>
          <w:szCs w:val="24"/>
        </w:rPr>
        <w:t>услуг Теплосетевой организации по передаче тепл</w:t>
      </w:r>
      <w:r w:rsidRPr="00873CF5">
        <w:rPr>
          <w:sz w:val="24"/>
          <w:szCs w:val="24"/>
        </w:rPr>
        <w:t xml:space="preserve">овой энергии, </w:t>
      </w:r>
      <w:r w:rsidR="00E03F9E" w:rsidRPr="00873CF5">
        <w:rPr>
          <w:sz w:val="24"/>
          <w:szCs w:val="24"/>
        </w:rPr>
        <w:t>теплоносителя рассчитывается</w:t>
      </w:r>
      <w:r w:rsidRPr="00873CF5">
        <w:rPr>
          <w:sz w:val="24"/>
          <w:szCs w:val="24"/>
        </w:rPr>
        <w:t xml:space="preserve"> по </w:t>
      </w:r>
      <w:r w:rsidR="003200A4" w:rsidRPr="00873CF5">
        <w:rPr>
          <w:sz w:val="24"/>
          <w:szCs w:val="24"/>
        </w:rPr>
        <w:t xml:space="preserve">тарифу, установленному в соответствии с действующим законодательством </w:t>
      </w:r>
      <w:r w:rsidR="00E03F9E" w:rsidRPr="00873CF5">
        <w:rPr>
          <w:sz w:val="24"/>
          <w:szCs w:val="24"/>
        </w:rPr>
        <w:t>органами,</w:t>
      </w:r>
      <w:r w:rsidR="003200A4" w:rsidRPr="00873CF5">
        <w:rPr>
          <w:sz w:val="24"/>
          <w:szCs w:val="24"/>
        </w:rPr>
        <w:t xml:space="preserve"> осуществляющими государственное регулирование тарифов</w:t>
      </w:r>
      <w:r w:rsidR="00640C6D" w:rsidRPr="00873CF5">
        <w:rPr>
          <w:sz w:val="24"/>
          <w:szCs w:val="24"/>
        </w:rPr>
        <w:t>.</w:t>
      </w:r>
      <w:r w:rsidR="004C5734" w:rsidRPr="00873CF5">
        <w:rPr>
          <w:sz w:val="24"/>
          <w:szCs w:val="24"/>
        </w:rPr>
        <w:t xml:space="preserve">          </w:t>
      </w:r>
      <w:r w:rsidR="003A5D98" w:rsidRPr="00873CF5">
        <w:rPr>
          <w:sz w:val="24"/>
          <w:szCs w:val="24"/>
        </w:rPr>
        <w:t xml:space="preserve">Общая </w:t>
      </w:r>
      <w:r w:rsidR="004C5734" w:rsidRPr="00873CF5">
        <w:rPr>
          <w:sz w:val="24"/>
          <w:szCs w:val="24"/>
        </w:rPr>
        <w:t xml:space="preserve"> </w:t>
      </w:r>
      <w:r w:rsidR="007C1C33" w:rsidRPr="00873CF5">
        <w:rPr>
          <w:sz w:val="24"/>
          <w:szCs w:val="24"/>
        </w:rPr>
        <w:t xml:space="preserve">плановая </w:t>
      </w:r>
      <w:r w:rsidR="003A5D98" w:rsidRPr="00873CF5">
        <w:rPr>
          <w:sz w:val="24"/>
          <w:szCs w:val="24"/>
        </w:rPr>
        <w:t>стоимость</w:t>
      </w:r>
      <w:r w:rsidR="004C5734" w:rsidRPr="00873CF5">
        <w:rPr>
          <w:sz w:val="24"/>
          <w:szCs w:val="24"/>
        </w:rPr>
        <w:t xml:space="preserve"> </w:t>
      </w:r>
      <w:r w:rsidR="003A5D98" w:rsidRPr="00873CF5">
        <w:rPr>
          <w:sz w:val="24"/>
          <w:szCs w:val="24"/>
        </w:rPr>
        <w:t xml:space="preserve"> услуг </w:t>
      </w:r>
      <w:r w:rsidR="004C5734" w:rsidRPr="00873CF5">
        <w:rPr>
          <w:sz w:val="24"/>
          <w:szCs w:val="24"/>
        </w:rPr>
        <w:t xml:space="preserve"> </w:t>
      </w:r>
      <w:r w:rsidR="003A5D98" w:rsidRPr="00873CF5">
        <w:rPr>
          <w:sz w:val="24"/>
          <w:szCs w:val="24"/>
        </w:rPr>
        <w:t xml:space="preserve">по </w:t>
      </w:r>
      <w:r w:rsidR="004C5734" w:rsidRPr="00873CF5">
        <w:rPr>
          <w:sz w:val="24"/>
          <w:szCs w:val="24"/>
        </w:rPr>
        <w:t xml:space="preserve"> </w:t>
      </w:r>
      <w:r w:rsidR="003A5D98" w:rsidRPr="00873CF5">
        <w:rPr>
          <w:sz w:val="24"/>
          <w:szCs w:val="24"/>
        </w:rPr>
        <w:t xml:space="preserve">Договору </w:t>
      </w:r>
      <w:r w:rsidR="004C5734" w:rsidRPr="00873CF5">
        <w:rPr>
          <w:sz w:val="24"/>
          <w:szCs w:val="24"/>
        </w:rPr>
        <w:t xml:space="preserve"> </w:t>
      </w:r>
      <w:r w:rsidR="007C1C33" w:rsidRPr="00873CF5">
        <w:rPr>
          <w:sz w:val="24"/>
          <w:szCs w:val="24"/>
        </w:rPr>
        <w:t xml:space="preserve">по передаче тепловой энергии (теплоносителя) </w:t>
      </w:r>
      <w:r w:rsidR="003A5D98" w:rsidRPr="00873CF5">
        <w:rPr>
          <w:sz w:val="24"/>
          <w:szCs w:val="24"/>
        </w:rPr>
        <w:t xml:space="preserve">на </w:t>
      </w:r>
      <w:r w:rsidR="004C5734" w:rsidRPr="00873CF5">
        <w:rPr>
          <w:sz w:val="24"/>
          <w:szCs w:val="24"/>
        </w:rPr>
        <w:t xml:space="preserve"> </w:t>
      </w:r>
      <w:r w:rsidR="003A5D98" w:rsidRPr="00873CF5">
        <w:rPr>
          <w:sz w:val="24"/>
          <w:szCs w:val="24"/>
        </w:rPr>
        <w:t>период</w:t>
      </w:r>
      <w:r w:rsidR="004C5734" w:rsidRPr="00873CF5">
        <w:rPr>
          <w:sz w:val="24"/>
          <w:szCs w:val="24"/>
        </w:rPr>
        <w:t xml:space="preserve"> </w:t>
      </w:r>
      <w:r w:rsidR="003A5D98" w:rsidRPr="00873CF5">
        <w:rPr>
          <w:sz w:val="24"/>
          <w:szCs w:val="24"/>
        </w:rPr>
        <w:t xml:space="preserve"> его</w:t>
      </w:r>
      <w:r w:rsidR="004C5734" w:rsidRPr="00873CF5">
        <w:rPr>
          <w:sz w:val="24"/>
          <w:szCs w:val="24"/>
        </w:rPr>
        <w:t xml:space="preserve"> </w:t>
      </w:r>
      <w:r w:rsidR="003A5D98" w:rsidRPr="00873CF5">
        <w:rPr>
          <w:sz w:val="24"/>
          <w:szCs w:val="24"/>
        </w:rPr>
        <w:t xml:space="preserve"> действия</w:t>
      </w:r>
      <w:r w:rsidR="007C1C33" w:rsidRPr="00873CF5">
        <w:rPr>
          <w:sz w:val="24"/>
          <w:szCs w:val="24"/>
        </w:rPr>
        <w:t>, рассчитанная в соответствии с Приложением №</w:t>
      </w:r>
      <w:r w:rsidR="00B875D6">
        <w:rPr>
          <w:sz w:val="24"/>
          <w:szCs w:val="24"/>
        </w:rPr>
        <w:t>1</w:t>
      </w:r>
      <w:r w:rsidR="007C1C33" w:rsidRPr="00873CF5">
        <w:rPr>
          <w:sz w:val="24"/>
          <w:szCs w:val="24"/>
        </w:rPr>
        <w:t xml:space="preserve"> к Договору, по тарифам, установленным </w:t>
      </w:r>
      <w:r w:rsidR="00873CF5" w:rsidRPr="00873CF5">
        <w:rPr>
          <w:sz w:val="24"/>
          <w:szCs w:val="24"/>
        </w:rPr>
        <w:t xml:space="preserve">в соответствии с </w:t>
      </w:r>
      <w:r w:rsidR="0097100C">
        <w:rPr>
          <w:sz w:val="24"/>
          <w:szCs w:val="24"/>
        </w:rPr>
        <w:t xml:space="preserve">Распоряжением Комитета по ценам и тарифам Московской области от </w:t>
      </w:r>
      <w:r w:rsidR="006172DD">
        <w:rPr>
          <w:sz w:val="24"/>
          <w:szCs w:val="24"/>
        </w:rPr>
        <w:t>___________________</w:t>
      </w:r>
      <w:r w:rsidR="0097100C">
        <w:rPr>
          <w:sz w:val="24"/>
          <w:szCs w:val="24"/>
        </w:rPr>
        <w:t xml:space="preserve"> </w:t>
      </w:r>
      <w:r w:rsidR="007B4AC9">
        <w:rPr>
          <w:sz w:val="24"/>
          <w:szCs w:val="24"/>
        </w:rPr>
        <w:t>.</w:t>
      </w:r>
      <w:r w:rsidR="00873CF5" w:rsidRPr="00873CF5">
        <w:rPr>
          <w:sz w:val="24"/>
          <w:szCs w:val="24"/>
        </w:rPr>
        <w:t xml:space="preserve">  </w:t>
      </w:r>
    </w:p>
    <w:p w14:paraId="0B5D915E" w14:textId="27F2E6D7" w:rsidR="00873CF5" w:rsidRPr="00873CF5" w:rsidRDefault="00873CF5" w:rsidP="00873CF5">
      <w:pPr>
        <w:pStyle w:val="4"/>
        <w:shd w:val="clear" w:color="auto" w:fill="auto"/>
        <w:tabs>
          <w:tab w:val="left" w:pos="1061"/>
          <w:tab w:val="left" w:pos="1134"/>
          <w:tab w:val="left" w:pos="1560"/>
          <w:tab w:val="left" w:pos="1701"/>
          <w:tab w:val="left" w:pos="1843"/>
          <w:tab w:val="left" w:pos="2018"/>
          <w:tab w:val="left" w:pos="2410"/>
        </w:tabs>
        <w:spacing w:line="240" w:lineRule="auto"/>
        <w:rPr>
          <w:sz w:val="24"/>
          <w:szCs w:val="24"/>
        </w:rPr>
      </w:pPr>
      <w:r>
        <w:rPr>
          <w:sz w:val="24"/>
          <w:szCs w:val="24"/>
        </w:rPr>
        <w:t xml:space="preserve">                В случае увеличения плановых объёмов передаваемой тепловой энергии, и /или изменения тарифов, указанных в Приложении №</w:t>
      </w:r>
      <w:r w:rsidR="00B875D6">
        <w:rPr>
          <w:sz w:val="24"/>
          <w:szCs w:val="24"/>
        </w:rPr>
        <w:t>1</w:t>
      </w:r>
      <w:r>
        <w:rPr>
          <w:sz w:val="24"/>
          <w:szCs w:val="24"/>
        </w:rPr>
        <w:t xml:space="preserve"> к Договору</w:t>
      </w:r>
      <w:r w:rsidR="003A360C">
        <w:rPr>
          <w:sz w:val="24"/>
          <w:szCs w:val="24"/>
        </w:rPr>
        <w:t xml:space="preserve"> общая плановая стоимость услуг по передаче тепловой энергии может быть увеличена. Изменение (увеличение) общей плановой стоимости по Договору оформляются дополнительным соглашением к Договору.</w:t>
      </w:r>
    </w:p>
    <w:p w14:paraId="1F9E744E" w14:textId="029A35D1" w:rsidR="00093408" w:rsidRPr="00E03F9E" w:rsidRDefault="00640C6D" w:rsidP="00E03F9E">
      <w:pPr>
        <w:pStyle w:val="4"/>
        <w:numPr>
          <w:ilvl w:val="1"/>
          <w:numId w:val="1"/>
        </w:numPr>
        <w:shd w:val="clear" w:color="auto" w:fill="auto"/>
        <w:tabs>
          <w:tab w:val="left" w:pos="1061"/>
          <w:tab w:val="left" w:pos="1560"/>
          <w:tab w:val="left" w:pos="1701"/>
          <w:tab w:val="left" w:pos="1843"/>
          <w:tab w:val="left" w:pos="2410"/>
        </w:tabs>
        <w:spacing w:line="240" w:lineRule="auto"/>
        <w:ind w:firstLine="992"/>
        <w:rPr>
          <w:sz w:val="24"/>
          <w:szCs w:val="24"/>
        </w:rPr>
      </w:pPr>
      <w:r w:rsidRPr="00873CF5">
        <w:rPr>
          <w:sz w:val="24"/>
          <w:szCs w:val="24"/>
        </w:rPr>
        <w:t>Оплата за фактически предоставленные Теплосетевой организацией услуг</w:t>
      </w:r>
      <w:r w:rsidR="0014644B" w:rsidRPr="00873CF5">
        <w:rPr>
          <w:sz w:val="24"/>
          <w:szCs w:val="24"/>
        </w:rPr>
        <w:t>и по передаче тепловой энергии (</w:t>
      </w:r>
      <w:r w:rsidRPr="00873CF5">
        <w:rPr>
          <w:sz w:val="24"/>
          <w:szCs w:val="24"/>
        </w:rPr>
        <w:t>теплоносителя</w:t>
      </w:r>
      <w:r w:rsidR="0014644B" w:rsidRPr="00873CF5">
        <w:rPr>
          <w:sz w:val="24"/>
          <w:szCs w:val="24"/>
        </w:rPr>
        <w:t>)</w:t>
      </w:r>
      <w:r w:rsidRPr="00873CF5">
        <w:rPr>
          <w:sz w:val="24"/>
          <w:szCs w:val="24"/>
        </w:rPr>
        <w:t xml:space="preserve"> производится Теплоснабжающей организацией в соответствии с показаниями приборов учета тепловой энергии, установленными у </w:t>
      </w:r>
      <w:r w:rsidR="0014644B" w:rsidRPr="00873CF5">
        <w:rPr>
          <w:sz w:val="24"/>
          <w:szCs w:val="24"/>
        </w:rPr>
        <w:t xml:space="preserve">Потребителей </w:t>
      </w:r>
      <w:r w:rsidR="0014644B" w:rsidRPr="00873CF5">
        <w:rPr>
          <w:sz w:val="24"/>
          <w:szCs w:val="24"/>
        </w:rPr>
        <w:lastRenderedPageBreak/>
        <w:t>тепловой энергии</w:t>
      </w:r>
      <w:r w:rsidRPr="00873CF5">
        <w:rPr>
          <w:sz w:val="24"/>
          <w:szCs w:val="24"/>
        </w:rPr>
        <w:t>.</w:t>
      </w:r>
      <w:r w:rsidR="00061EED" w:rsidRPr="00873CF5">
        <w:rPr>
          <w:sz w:val="24"/>
          <w:szCs w:val="24"/>
        </w:rPr>
        <w:t xml:space="preserve"> Данные о фактическом потреблении тепловой энергии по окончании каждого расчётного периода Теплоснабжающая организация ежемесячно предоставляет в Теплосетевую организацию</w:t>
      </w:r>
      <w:r w:rsidR="00797807" w:rsidRPr="00873CF5">
        <w:rPr>
          <w:sz w:val="24"/>
          <w:szCs w:val="24"/>
        </w:rPr>
        <w:t>.</w:t>
      </w:r>
    </w:p>
    <w:p w14:paraId="1CE08DCF" w14:textId="710F43ED" w:rsidR="006977C0" w:rsidRPr="00E03F9E" w:rsidRDefault="00640C6D" w:rsidP="00E03F9E">
      <w:pPr>
        <w:pStyle w:val="4"/>
        <w:numPr>
          <w:ilvl w:val="1"/>
          <w:numId w:val="1"/>
        </w:numPr>
        <w:shd w:val="clear" w:color="auto" w:fill="auto"/>
        <w:tabs>
          <w:tab w:val="left" w:pos="1061"/>
          <w:tab w:val="left" w:pos="1560"/>
          <w:tab w:val="left" w:pos="1701"/>
          <w:tab w:val="left" w:pos="1843"/>
          <w:tab w:val="left" w:pos="2410"/>
        </w:tabs>
        <w:spacing w:line="240" w:lineRule="auto"/>
        <w:ind w:firstLine="992"/>
        <w:rPr>
          <w:sz w:val="24"/>
          <w:szCs w:val="24"/>
        </w:rPr>
      </w:pPr>
      <w:r w:rsidRPr="00E03F9E">
        <w:rPr>
          <w:sz w:val="24"/>
          <w:szCs w:val="24"/>
        </w:rPr>
        <w:t>При кратковременных отключениях электроэнергии на узлах учета тепловой энергии Потребителей тепловой энергии (в общей сложности до 3</w:t>
      </w:r>
      <w:r w:rsidR="00C4526D">
        <w:rPr>
          <w:sz w:val="24"/>
          <w:szCs w:val="24"/>
        </w:rPr>
        <w:t xml:space="preserve"> (трёх)</w:t>
      </w:r>
      <w:r w:rsidRPr="00E03F9E">
        <w:rPr>
          <w:sz w:val="24"/>
          <w:szCs w:val="24"/>
        </w:rPr>
        <w:t xml:space="preserve"> суток за отчетный месяц), количество тепловой энергии, отпущенной Потребителям, определяется, как произведение часового средневзвешенного потребления тепловой энергии по показаниям приборов учета Потребителя на нормативное количество календарных часов в расчетный месяц. В случае отключения приборов учета более </w:t>
      </w:r>
      <w:r w:rsidR="00C4526D">
        <w:rPr>
          <w:sz w:val="24"/>
          <w:szCs w:val="24"/>
        </w:rPr>
        <w:t>3 (</w:t>
      </w:r>
      <w:r w:rsidRPr="00E03F9E">
        <w:rPr>
          <w:sz w:val="24"/>
          <w:szCs w:val="24"/>
        </w:rPr>
        <w:t>тр</w:t>
      </w:r>
      <w:r w:rsidR="00C4526D">
        <w:rPr>
          <w:sz w:val="24"/>
          <w:szCs w:val="24"/>
        </w:rPr>
        <w:t>ё</w:t>
      </w:r>
      <w:r w:rsidRPr="00E03F9E">
        <w:rPr>
          <w:sz w:val="24"/>
          <w:szCs w:val="24"/>
        </w:rPr>
        <w:t>х</w:t>
      </w:r>
      <w:r w:rsidR="00C4526D">
        <w:rPr>
          <w:sz w:val="24"/>
          <w:szCs w:val="24"/>
        </w:rPr>
        <w:t>)</w:t>
      </w:r>
      <w:r w:rsidRPr="00E03F9E">
        <w:rPr>
          <w:sz w:val="24"/>
          <w:szCs w:val="24"/>
        </w:rPr>
        <w:t xml:space="preserve"> суток в месяц, истечении срока их поверки, выходе их из строя, несвоевременного предоставления Потребителем тепловой энергии отчета о показаниях приборов учета в Теплоснабжающую организацию, количество отпущенной Потребителям тепловой энергии за отчетный месяц определяется в соответствии с п.</w:t>
      </w:r>
      <w:r w:rsidR="00C4526D">
        <w:rPr>
          <w:sz w:val="24"/>
          <w:szCs w:val="24"/>
        </w:rPr>
        <w:t xml:space="preserve"> </w:t>
      </w:r>
      <w:r w:rsidRPr="00E03F9E">
        <w:rPr>
          <w:sz w:val="24"/>
          <w:szCs w:val="24"/>
        </w:rPr>
        <w:t>4.5.</w:t>
      </w:r>
    </w:p>
    <w:p w14:paraId="6DACFDE3" w14:textId="75AF2330" w:rsidR="00093408" w:rsidRPr="00E03F9E" w:rsidRDefault="00640C6D" w:rsidP="00E03F9E">
      <w:pPr>
        <w:pStyle w:val="4"/>
        <w:numPr>
          <w:ilvl w:val="1"/>
          <w:numId w:val="1"/>
        </w:numPr>
        <w:shd w:val="clear" w:color="auto" w:fill="auto"/>
        <w:tabs>
          <w:tab w:val="left" w:pos="1061"/>
          <w:tab w:val="left" w:pos="1560"/>
          <w:tab w:val="left" w:pos="1701"/>
          <w:tab w:val="left" w:pos="1843"/>
          <w:tab w:val="left" w:pos="2410"/>
        </w:tabs>
        <w:spacing w:line="240" w:lineRule="auto"/>
        <w:ind w:firstLine="992"/>
        <w:rPr>
          <w:sz w:val="24"/>
          <w:szCs w:val="24"/>
        </w:rPr>
      </w:pPr>
      <w:r w:rsidRPr="00E03F9E">
        <w:rPr>
          <w:sz w:val="24"/>
          <w:szCs w:val="24"/>
        </w:rPr>
        <w:t>При отсутствии у Потребителей тепловой энерг</w:t>
      </w:r>
      <w:r w:rsidR="00F0121C" w:rsidRPr="00E03F9E">
        <w:rPr>
          <w:sz w:val="24"/>
          <w:szCs w:val="24"/>
        </w:rPr>
        <w:t>ии</w:t>
      </w:r>
      <w:r w:rsidR="00902C29">
        <w:rPr>
          <w:sz w:val="24"/>
          <w:szCs w:val="24"/>
        </w:rPr>
        <w:t xml:space="preserve"> </w:t>
      </w:r>
      <w:r w:rsidR="00F0121C" w:rsidRPr="00E03F9E">
        <w:rPr>
          <w:sz w:val="24"/>
          <w:szCs w:val="24"/>
        </w:rPr>
        <w:t>приборов учета</w:t>
      </w:r>
      <w:r w:rsidR="00A60DD7">
        <w:rPr>
          <w:sz w:val="24"/>
          <w:szCs w:val="24"/>
        </w:rPr>
        <w:t xml:space="preserve"> </w:t>
      </w:r>
      <w:r w:rsidRPr="00E03F9E">
        <w:rPr>
          <w:sz w:val="24"/>
          <w:szCs w:val="24"/>
        </w:rPr>
        <w:t>количество теплов</w:t>
      </w:r>
      <w:r w:rsidR="0014644B" w:rsidRPr="00E03F9E">
        <w:rPr>
          <w:sz w:val="24"/>
          <w:szCs w:val="24"/>
        </w:rPr>
        <w:t>ой энергии</w:t>
      </w:r>
      <w:r w:rsidR="00797807">
        <w:rPr>
          <w:sz w:val="24"/>
          <w:szCs w:val="24"/>
        </w:rPr>
        <w:t xml:space="preserve"> для системы отопления</w:t>
      </w:r>
      <w:r w:rsidR="0014644B" w:rsidRPr="00E03F9E">
        <w:rPr>
          <w:sz w:val="24"/>
          <w:szCs w:val="24"/>
        </w:rPr>
        <w:t xml:space="preserve"> </w:t>
      </w:r>
      <w:r w:rsidRPr="00E03F9E">
        <w:rPr>
          <w:sz w:val="24"/>
          <w:szCs w:val="24"/>
        </w:rPr>
        <w:t>рассчитывается по проектным тепловым нагрузкам зданий в зависимости от плановой температуры наружного воздуха. В случае отсутствия проекта, расчет тепловых нагрузок зданий, помещений пр</w:t>
      </w:r>
      <w:r w:rsidR="00026727" w:rsidRPr="00E03F9E">
        <w:rPr>
          <w:sz w:val="24"/>
          <w:szCs w:val="24"/>
        </w:rPr>
        <w:t>оизводится в соответствии со СП 60.13330.2012</w:t>
      </w:r>
      <w:r w:rsidRPr="00E03F9E">
        <w:rPr>
          <w:sz w:val="24"/>
          <w:szCs w:val="24"/>
        </w:rPr>
        <w:t xml:space="preserve"> и</w:t>
      </w:r>
      <w:r w:rsidR="00692D9C" w:rsidRPr="00E03F9E">
        <w:rPr>
          <w:sz w:val="24"/>
          <w:szCs w:val="24"/>
        </w:rPr>
        <w:t xml:space="preserve"> Приказа Минстроя России от 17.03.2014</w:t>
      </w:r>
      <w:r w:rsidR="00797807">
        <w:rPr>
          <w:sz w:val="24"/>
          <w:szCs w:val="24"/>
        </w:rPr>
        <w:t xml:space="preserve"> г.</w:t>
      </w:r>
      <w:r w:rsidR="00692D9C" w:rsidRPr="00E03F9E">
        <w:rPr>
          <w:sz w:val="24"/>
          <w:szCs w:val="24"/>
        </w:rPr>
        <w:t xml:space="preserve"> № 99/пр «Об утверждении Методики осуществления коммерческого учета тепловой энергии, теплоносителя»</w:t>
      </w:r>
      <w:r w:rsidRPr="00E03F9E">
        <w:rPr>
          <w:sz w:val="24"/>
          <w:szCs w:val="24"/>
        </w:rPr>
        <w:t>.</w:t>
      </w:r>
    </w:p>
    <w:p w14:paraId="2094D671" w14:textId="77777777" w:rsidR="00093408" w:rsidRPr="00E03F9E" w:rsidRDefault="00640C6D" w:rsidP="00E03F9E">
      <w:pPr>
        <w:pStyle w:val="4"/>
        <w:numPr>
          <w:ilvl w:val="1"/>
          <w:numId w:val="1"/>
        </w:numPr>
        <w:shd w:val="clear" w:color="auto" w:fill="auto"/>
        <w:tabs>
          <w:tab w:val="left" w:pos="1149"/>
          <w:tab w:val="left" w:pos="1560"/>
          <w:tab w:val="left" w:pos="1701"/>
          <w:tab w:val="left" w:pos="1843"/>
          <w:tab w:val="left" w:pos="2410"/>
        </w:tabs>
        <w:spacing w:line="240" w:lineRule="auto"/>
        <w:ind w:firstLine="992"/>
        <w:rPr>
          <w:sz w:val="24"/>
          <w:szCs w:val="24"/>
        </w:rPr>
      </w:pPr>
      <w:r w:rsidRPr="00E03F9E">
        <w:rPr>
          <w:sz w:val="24"/>
          <w:szCs w:val="24"/>
        </w:rPr>
        <w:t xml:space="preserve">За расчетный период для оплаты по настоящему договору принимается 1 </w:t>
      </w:r>
      <w:r w:rsidR="00C4526D">
        <w:rPr>
          <w:sz w:val="24"/>
          <w:szCs w:val="24"/>
        </w:rPr>
        <w:t xml:space="preserve">(один) </w:t>
      </w:r>
      <w:r w:rsidRPr="00E03F9E">
        <w:rPr>
          <w:sz w:val="24"/>
          <w:szCs w:val="24"/>
        </w:rPr>
        <w:t>календарный месяц.</w:t>
      </w:r>
    </w:p>
    <w:p w14:paraId="08F372F6" w14:textId="71ADD35B" w:rsidR="00093408" w:rsidRPr="00E03F9E" w:rsidRDefault="00640C6D" w:rsidP="00E03F9E">
      <w:pPr>
        <w:pStyle w:val="4"/>
        <w:numPr>
          <w:ilvl w:val="1"/>
          <w:numId w:val="1"/>
        </w:numPr>
        <w:shd w:val="clear" w:color="auto" w:fill="auto"/>
        <w:tabs>
          <w:tab w:val="left" w:pos="1149"/>
          <w:tab w:val="left" w:pos="1560"/>
          <w:tab w:val="left" w:pos="1701"/>
          <w:tab w:val="left" w:pos="1843"/>
          <w:tab w:val="left" w:pos="2410"/>
        </w:tabs>
        <w:spacing w:line="240" w:lineRule="auto"/>
        <w:ind w:firstLine="992"/>
        <w:rPr>
          <w:sz w:val="24"/>
          <w:szCs w:val="24"/>
        </w:rPr>
      </w:pPr>
      <w:r w:rsidRPr="00E03F9E">
        <w:rPr>
          <w:sz w:val="24"/>
          <w:szCs w:val="24"/>
        </w:rPr>
        <w:t>Теплоснабжающая орга</w:t>
      </w:r>
      <w:r w:rsidR="004C4481" w:rsidRPr="00E03F9E">
        <w:rPr>
          <w:sz w:val="24"/>
          <w:szCs w:val="24"/>
        </w:rPr>
        <w:t>низация ежемесячно, не позднее 5 (пяти</w:t>
      </w:r>
      <w:r w:rsidRPr="00E03F9E">
        <w:rPr>
          <w:sz w:val="24"/>
          <w:szCs w:val="24"/>
        </w:rPr>
        <w:t xml:space="preserve">) рабочих дней с начала </w:t>
      </w:r>
      <w:r w:rsidR="00E03F9E" w:rsidRPr="00E03F9E">
        <w:rPr>
          <w:sz w:val="24"/>
          <w:szCs w:val="24"/>
        </w:rPr>
        <w:t>месяца,</w:t>
      </w:r>
      <w:r w:rsidRPr="00E03F9E">
        <w:rPr>
          <w:sz w:val="24"/>
          <w:szCs w:val="24"/>
        </w:rPr>
        <w:t xml:space="preserve"> следующего за расчетным, предоста</w:t>
      </w:r>
      <w:r w:rsidR="0014644B" w:rsidRPr="00E03F9E">
        <w:rPr>
          <w:sz w:val="24"/>
          <w:szCs w:val="24"/>
        </w:rPr>
        <w:t>вляет Теплосетевой организации С</w:t>
      </w:r>
      <w:r w:rsidRPr="00E03F9E">
        <w:rPr>
          <w:sz w:val="24"/>
          <w:szCs w:val="24"/>
        </w:rPr>
        <w:t>правку о фактическо</w:t>
      </w:r>
      <w:r w:rsidR="0014644B" w:rsidRPr="00E03F9E">
        <w:rPr>
          <w:sz w:val="24"/>
          <w:szCs w:val="24"/>
        </w:rPr>
        <w:t>м потреблении тепловой энергии (</w:t>
      </w:r>
      <w:r w:rsidRPr="00E03F9E">
        <w:rPr>
          <w:sz w:val="24"/>
          <w:szCs w:val="24"/>
        </w:rPr>
        <w:t>теплоносителя</w:t>
      </w:r>
      <w:r w:rsidR="0014644B" w:rsidRPr="00E03F9E">
        <w:rPr>
          <w:sz w:val="24"/>
          <w:szCs w:val="24"/>
        </w:rPr>
        <w:t>)</w:t>
      </w:r>
      <w:r w:rsidRPr="00E03F9E">
        <w:rPr>
          <w:sz w:val="24"/>
          <w:szCs w:val="24"/>
        </w:rPr>
        <w:t xml:space="preserve"> в расчетном периоде, составленную на основании данных о количестве тепловой энергии, от</w:t>
      </w:r>
      <w:r w:rsidR="0014644B" w:rsidRPr="00E03F9E">
        <w:rPr>
          <w:sz w:val="24"/>
          <w:szCs w:val="24"/>
        </w:rPr>
        <w:t>пущенной Потребителям</w:t>
      </w:r>
      <w:r w:rsidR="00484E83" w:rsidRPr="00E03F9E">
        <w:rPr>
          <w:sz w:val="24"/>
          <w:szCs w:val="24"/>
        </w:rPr>
        <w:t xml:space="preserve">, которая </w:t>
      </w:r>
      <w:r w:rsidRPr="00E03F9E">
        <w:rPr>
          <w:sz w:val="24"/>
          <w:szCs w:val="24"/>
        </w:rPr>
        <w:t>является основанием для оформления Теплосетевой организацией платежных документов на оплату услу</w:t>
      </w:r>
      <w:r w:rsidR="0014644B" w:rsidRPr="00E03F9E">
        <w:rPr>
          <w:sz w:val="24"/>
          <w:szCs w:val="24"/>
        </w:rPr>
        <w:t>г по передаче тепловой энергии (</w:t>
      </w:r>
      <w:r w:rsidRPr="00E03F9E">
        <w:rPr>
          <w:sz w:val="24"/>
          <w:szCs w:val="24"/>
        </w:rPr>
        <w:t>теплоносителя</w:t>
      </w:r>
      <w:r w:rsidR="0014644B" w:rsidRPr="00E03F9E">
        <w:rPr>
          <w:sz w:val="24"/>
          <w:szCs w:val="24"/>
        </w:rPr>
        <w:t>)</w:t>
      </w:r>
      <w:r w:rsidRPr="00E03F9E">
        <w:rPr>
          <w:sz w:val="24"/>
          <w:szCs w:val="24"/>
        </w:rPr>
        <w:t>.</w:t>
      </w:r>
    </w:p>
    <w:p w14:paraId="7E8E0CE6" w14:textId="1F3852EB" w:rsidR="00093408" w:rsidRPr="00E03F9E" w:rsidRDefault="00640C6D" w:rsidP="00E03F9E">
      <w:pPr>
        <w:pStyle w:val="4"/>
        <w:numPr>
          <w:ilvl w:val="1"/>
          <w:numId w:val="1"/>
        </w:numPr>
        <w:shd w:val="clear" w:color="auto" w:fill="auto"/>
        <w:tabs>
          <w:tab w:val="left" w:pos="1149"/>
          <w:tab w:val="left" w:pos="1560"/>
          <w:tab w:val="left" w:pos="1701"/>
          <w:tab w:val="left" w:pos="1843"/>
          <w:tab w:val="left" w:pos="2410"/>
        </w:tabs>
        <w:spacing w:line="240" w:lineRule="auto"/>
        <w:ind w:firstLine="992"/>
        <w:rPr>
          <w:sz w:val="24"/>
          <w:szCs w:val="24"/>
        </w:rPr>
      </w:pPr>
      <w:r w:rsidRPr="00E03F9E">
        <w:rPr>
          <w:sz w:val="24"/>
          <w:szCs w:val="24"/>
        </w:rPr>
        <w:t>Расчеты по настоящему договору производятся на основании платежных документов, выписываемых Теплосетевой организацией в течение 3</w:t>
      </w:r>
      <w:r w:rsidR="00C4526D">
        <w:rPr>
          <w:sz w:val="24"/>
          <w:szCs w:val="24"/>
        </w:rPr>
        <w:t xml:space="preserve"> (трёх)</w:t>
      </w:r>
      <w:r w:rsidRPr="00E03F9E">
        <w:rPr>
          <w:sz w:val="24"/>
          <w:szCs w:val="24"/>
        </w:rPr>
        <w:t xml:space="preserve"> дней, после получения от Теплоснабжающей орган</w:t>
      </w:r>
      <w:r w:rsidR="0014644B" w:rsidRPr="00E03F9E">
        <w:rPr>
          <w:sz w:val="24"/>
          <w:szCs w:val="24"/>
        </w:rPr>
        <w:t>изации С</w:t>
      </w:r>
      <w:r w:rsidRPr="00E03F9E">
        <w:rPr>
          <w:sz w:val="24"/>
          <w:szCs w:val="24"/>
        </w:rPr>
        <w:t>правки о фактическом отпуске в отчетном периоде тепловой эне</w:t>
      </w:r>
      <w:r w:rsidR="0014644B" w:rsidRPr="00E03F9E">
        <w:rPr>
          <w:sz w:val="24"/>
          <w:szCs w:val="24"/>
        </w:rPr>
        <w:t>ргии Потребителям</w:t>
      </w:r>
      <w:r w:rsidR="00B875D6">
        <w:rPr>
          <w:sz w:val="24"/>
          <w:szCs w:val="24"/>
        </w:rPr>
        <w:t>.</w:t>
      </w:r>
    </w:p>
    <w:p w14:paraId="2A91C2FA" w14:textId="77777777" w:rsidR="00093408" w:rsidRPr="00E03F9E" w:rsidRDefault="00640C6D" w:rsidP="00E03F9E">
      <w:pPr>
        <w:pStyle w:val="4"/>
        <w:numPr>
          <w:ilvl w:val="1"/>
          <w:numId w:val="1"/>
        </w:numPr>
        <w:shd w:val="clear" w:color="auto" w:fill="auto"/>
        <w:tabs>
          <w:tab w:val="left" w:pos="1149"/>
          <w:tab w:val="left" w:pos="1560"/>
          <w:tab w:val="left" w:pos="1701"/>
          <w:tab w:val="left" w:pos="1843"/>
          <w:tab w:val="left" w:pos="2410"/>
        </w:tabs>
        <w:spacing w:line="240" w:lineRule="auto"/>
        <w:ind w:firstLine="992"/>
        <w:rPr>
          <w:sz w:val="24"/>
          <w:szCs w:val="24"/>
        </w:rPr>
      </w:pPr>
      <w:r w:rsidRPr="00E03F9E">
        <w:rPr>
          <w:sz w:val="24"/>
          <w:szCs w:val="24"/>
        </w:rPr>
        <w:t>Теплоснабжающая организация обязана в течение 5</w:t>
      </w:r>
      <w:r w:rsidR="00C4526D">
        <w:rPr>
          <w:sz w:val="24"/>
          <w:szCs w:val="24"/>
        </w:rPr>
        <w:t xml:space="preserve"> (пяти)</w:t>
      </w:r>
      <w:r w:rsidRPr="00E03F9E">
        <w:rPr>
          <w:sz w:val="24"/>
          <w:szCs w:val="24"/>
        </w:rPr>
        <w:t xml:space="preserve"> рабочих дней со дня получения от Теплосетевой организации платежных документов за оказанные услуги по передаче  тепловой энергии рассмотреть, подписать предоставленные акты и направить 1</w:t>
      </w:r>
      <w:r w:rsidR="00C4526D">
        <w:rPr>
          <w:sz w:val="24"/>
          <w:szCs w:val="24"/>
        </w:rPr>
        <w:t xml:space="preserve"> (один)</w:t>
      </w:r>
      <w:r w:rsidRPr="00E03F9E">
        <w:rPr>
          <w:sz w:val="24"/>
          <w:szCs w:val="24"/>
        </w:rPr>
        <w:t xml:space="preserve"> экземпляр Теплосетевой организации, или в тот же срок направить мотивированный отказ от подписания акта с указанием недостатков и сроков их устранения.</w:t>
      </w:r>
    </w:p>
    <w:p w14:paraId="34F1A831" w14:textId="77777777" w:rsidR="00093408" w:rsidRPr="00E03F9E" w:rsidRDefault="00640C6D" w:rsidP="00E03F9E">
      <w:pPr>
        <w:pStyle w:val="4"/>
        <w:numPr>
          <w:ilvl w:val="1"/>
          <w:numId w:val="1"/>
        </w:numPr>
        <w:shd w:val="clear" w:color="auto" w:fill="auto"/>
        <w:tabs>
          <w:tab w:val="left" w:pos="1149"/>
          <w:tab w:val="left" w:pos="1560"/>
          <w:tab w:val="left" w:pos="1701"/>
          <w:tab w:val="left" w:pos="1843"/>
          <w:tab w:val="left" w:pos="2410"/>
        </w:tabs>
        <w:spacing w:line="240" w:lineRule="auto"/>
        <w:ind w:firstLine="992"/>
        <w:rPr>
          <w:sz w:val="24"/>
          <w:szCs w:val="24"/>
        </w:rPr>
      </w:pPr>
      <w:r w:rsidRPr="00E03F9E">
        <w:rPr>
          <w:sz w:val="24"/>
          <w:szCs w:val="24"/>
        </w:rPr>
        <w:t>В случае направления Теплоснабжающей организацией мотивированного отказа от подписания акта об оказании услуг по транспортировке тепловой энергии стороны составляют двусторонний акт с указанием перечня недостатков и сроков их устранения.</w:t>
      </w:r>
    </w:p>
    <w:p w14:paraId="35CE428F" w14:textId="77777777" w:rsidR="00093408" w:rsidRPr="00E03F9E" w:rsidRDefault="00640C6D" w:rsidP="00E03F9E">
      <w:pPr>
        <w:pStyle w:val="4"/>
        <w:numPr>
          <w:ilvl w:val="1"/>
          <w:numId w:val="1"/>
        </w:numPr>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t>Оплата услуг по настоящему договору осуществляется Теплоснабжающей организацией не позднее 30</w:t>
      </w:r>
      <w:r w:rsidR="00C4526D">
        <w:rPr>
          <w:sz w:val="24"/>
          <w:szCs w:val="24"/>
        </w:rPr>
        <w:t xml:space="preserve"> (тридцатого)</w:t>
      </w:r>
      <w:r w:rsidRPr="00E03F9E">
        <w:rPr>
          <w:sz w:val="24"/>
          <w:szCs w:val="24"/>
        </w:rPr>
        <w:t xml:space="preserve"> числа месяца, следующего за расчетным, путем перечисления денежных средств на расчетный счет Теплосетевой организа</w:t>
      </w:r>
      <w:r w:rsidR="0014644B" w:rsidRPr="00E03F9E">
        <w:rPr>
          <w:sz w:val="24"/>
          <w:szCs w:val="24"/>
        </w:rPr>
        <w:t xml:space="preserve">ции на основании </w:t>
      </w:r>
      <w:r w:rsidR="00797807">
        <w:rPr>
          <w:sz w:val="24"/>
          <w:szCs w:val="24"/>
        </w:rPr>
        <w:t>платёжных</w:t>
      </w:r>
      <w:r w:rsidR="0014644B" w:rsidRPr="00E03F9E">
        <w:rPr>
          <w:sz w:val="24"/>
          <w:szCs w:val="24"/>
        </w:rPr>
        <w:t xml:space="preserve"> документов, </w:t>
      </w:r>
      <w:r w:rsidRPr="00E03F9E">
        <w:rPr>
          <w:sz w:val="24"/>
          <w:szCs w:val="24"/>
        </w:rPr>
        <w:t>выставленных Теплосетевой организацией.</w:t>
      </w:r>
    </w:p>
    <w:p w14:paraId="44DC2ADC" w14:textId="77777777" w:rsidR="00093408" w:rsidRPr="00E03F9E" w:rsidRDefault="00640C6D" w:rsidP="00E03F9E">
      <w:pPr>
        <w:pStyle w:val="4"/>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t xml:space="preserve">Оплата стоимости услуг </w:t>
      </w:r>
      <w:r w:rsidRPr="00E03F9E">
        <w:rPr>
          <w:rStyle w:val="105pt"/>
          <w:sz w:val="24"/>
          <w:szCs w:val="24"/>
        </w:rPr>
        <w:t xml:space="preserve">считается произведенной </w:t>
      </w:r>
      <w:r w:rsidRPr="00E03F9E">
        <w:rPr>
          <w:sz w:val="24"/>
          <w:szCs w:val="24"/>
        </w:rPr>
        <w:t>надлежащим образом при условии поступления в полном объеме денежных средств на расчетный счет Теплосетевой организации.</w:t>
      </w:r>
    </w:p>
    <w:p w14:paraId="4D651BA1" w14:textId="77777777" w:rsidR="00093408" w:rsidRPr="00E03F9E" w:rsidRDefault="00640C6D" w:rsidP="00E03F9E">
      <w:pPr>
        <w:pStyle w:val="4"/>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t>При необходимости к платежным документам прилагаются акты, предписания, расчеты ущербов и т.д.</w:t>
      </w:r>
    </w:p>
    <w:p w14:paraId="3AE1C3EF" w14:textId="5F8F296E" w:rsidR="00026727" w:rsidRPr="00E03F9E" w:rsidRDefault="00640C6D" w:rsidP="00E03F9E">
      <w:pPr>
        <w:pStyle w:val="4"/>
        <w:numPr>
          <w:ilvl w:val="1"/>
          <w:numId w:val="1"/>
        </w:numPr>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t>В соответствии с условиями настоящего договора Теплосетевая организация ежемесячно оплачивает Теплос</w:t>
      </w:r>
      <w:r w:rsidR="000D05A3" w:rsidRPr="00E03F9E">
        <w:rPr>
          <w:sz w:val="24"/>
          <w:szCs w:val="24"/>
        </w:rPr>
        <w:t>набжающей организации</w:t>
      </w:r>
      <w:r w:rsidR="00797807">
        <w:rPr>
          <w:sz w:val="24"/>
          <w:szCs w:val="24"/>
        </w:rPr>
        <w:t xml:space="preserve"> стоимость</w:t>
      </w:r>
      <w:r w:rsidR="000D05A3" w:rsidRPr="00E03F9E">
        <w:rPr>
          <w:sz w:val="24"/>
          <w:szCs w:val="24"/>
        </w:rPr>
        <w:t xml:space="preserve"> объём</w:t>
      </w:r>
      <w:r w:rsidR="00797807">
        <w:rPr>
          <w:sz w:val="24"/>
          <w:szCs w:val="24"/>
        </w:rPr>
        <w:t>а</w:t>
      </w:r>
      <w:r w:rsidR="000D05A3" w:rsidRPr="00E03F9E">
        <w:rPr>
          <w:sz w:val="24"/>
          <w:szCs w:val="24"/>
        </w:rPr>
        <w:t xml:space="preserve"> </w:t>
      </w:r>
      <w:r w:rsidRPr="00E03F9E">
        <w:rPr>
          <w:sz w:val="24"/>
          <w:szCs w:val="24"/>
        </w:rPr>
        <w:t>тепловой энергии и теплоносителя</w:t>
      </w:r>
      <w:r w:rsidR="00EB2ABB" w:rsidRPr="00E03F9E">
        <w:rPr>
          <w:sz w:val="24"/>
          <w:szCs w:val="24"/>
        </w:rPr>
        <w:t>, израсходованны</w:t>
      </w:r>
      <w:r w:rsidR="00797807">
        <w:rPr>
          <w:sz w:val="24"/>
          <w:szCs w:val="24"/>
        </w:rPr>
        <w:t>х</w:t>
      </w:r>
      <w:r w:rsidRPr="00E03F9E">
        <w:rPr>
          <w:sz w:val="24"/>
          <w:szCs w:val="24"/>
        </w:rPr>
        <w:t xml:space="preserve"> на компенсацию тепловых потерь в наружных тепловых сетя</w:t>
      </w:r>
      <w:r w:rsidR="0014644B" w:rsidRPr="00E03F9E">
        <w:rPr>
          <w:sz w:val="24"/>
          <w:szCs w:val="24"/>
        </w:rPr>
        <w:t>х</w:t>
      </w:r>
      <w:r w:rsidR="001B2999">
        <w:rPr>
          <w:sz w:val="24"/>
          <w:szCs w:val="24"/>
        </w:rPr>
        <w:t>.</w:t>
      </w:r>
      <w:r w:rsidR="0014644B" w:rsidRPr="00E03F9E">
        <w:rPr>
          <w:sz w:val="24"/>
          <w:szCs w:val="24"/>
        </w:rPr>
        <w:t xml:space="preserve"> </w:t>
      </w:r>
      <w:r w:rsidR="000D05A3" w:rsidRPr="00E03F9E">
        <w:rPr>
          <w:sz w:val="24"/>
          <w:szCs w:val="24"/>
        </w:rPr>
        <w:t xml:space="preserve">Расчет стоимости тепловой энергии и теплоносителя, израсходованных на компенсацию тепловых потерь в наружных тепловых сетях, производится по тарифам, установленным в соответствии с действующим законодательством, </w:t>
      </w:r>
      <w:r w:rsidR="00EB2ABB" w:rsidRPr="00E03F9E">
        <w:rPr>
          <w:sz w:val="24"/>
          <w:szCs w:val="24"/>
        </w:rPr>
        <w:t>органами,</w:t>
      </w:r>
      <w:r w:rsidR="000D05A3" w:rsidRPr="00E03F9E">
        <w:rPr>
          <w:sz w:val="24"/>
          <w:szCs w:val="24"/>
        </w:rPr>
        <w:t xml:space="preserve"> осуществляющими государственное регулирование тарифов. </w:t>
      </w:r>
      <w:r w:rsidR="00026727" w:rsidRPr="00E03F9E">
        <w:rPr>
          <w:sz w:val="24"/>
          <w:szCs w:val="24"/>
        </w:rPr>
        <w:t>Кроме того, сверх полученной стоимости, к оплате предъявляется НДС по ставке, установленной законодательством Российской Федерации.</w:t>
      </w:r>
    </w:p>
    <w:p w14:paraId="02267681" w14:textId="77777777" w:rsidR="00093408" w:rsidRPr="00E03F9E" w:rsidRDefault="00640C6D" w:rsidP="00E03F9E">
      <w:pPr>
        <w:pStyle w:val="4"/>
        <w:numPr>
          <w:ilvl w:val="1"/>
          <w:numId w:val="1"/>
        </w:numPr>
        <w:shd w:val="clear" w:color="auto" w:fill="auto"/>
        <w:tabs>
          <w:tab w:val="left" w:pos="1149"/>
          <w:tab w:val="left" w:pos="1560"/>
          <w:tab w:val="left" w:pos="1701"/>
          <w:tab w:val="left" w:pos="1843"/>
          <w:tab w:val="left" w:pos="2410"/>
        </w:tabs>
        <w:spacing w:line="240" w:lineRule="auto"/>
        <w:ind w:firstLine="992"/>
        <w:rPr>
          <w:sz w:val="24"/>
          <w:szCs w:val="24"/>
        </w:rPr>
      </w:pPr>
      <w:r w:rsidRPr="00E03F9E">
        <w:rPr>
          <w:sz w:val="24"/>
          <w:szCs w:val="24"/>
        </w:rPr>
        <w:t>Теплоснабжающая органи</w:t>
      </w:r>
      <w:r w:rsidR="004C4481" w:rsidRPr="00E03F9E">
        <w:rPr>
          <w:sz w:val="24"/>
          <w:szCs w:val="24"/>
        </w:rPr>
        <w:t>зация до 7</w:t>
      </w:r>
      <w:r w:rsidR="00413AF8">
        <w:rPr>
          <w:sz w:val="24"/>
          <w:szCs w:val="24"/>
        </w:rPr>
        <w:t xml:space="preserve"> (седьмого)</w:t>
      </w:r>
      <w:r w:rsidRPr="00E03F9E">
        <w:rPr>
          <w:sz w:val="24"/>
          <w:szCs w:val="24"/>
        </w:rPr>
        <w:t xml:space="preserve"> числа месяца, следующего за </w:t>
      </w:r>
      <w:r w:rsidR="00E03F9E" w:rsidRPr="00E03F9E">
        <w:rPr>
          <w:sz w:val="24"/>
          <w:szCs w:val="24"/>
        </w:rPr>
        <w:t>отч</w:t>
      </w:r>
      <w:r w:rsidR="001B2999">
        <w:rPr>
          <w:sz w:val="24"/>
          <w:szCs w:val="24"/>
        </w:rPr>
        <w:t>ё</w:t>
      </w:r>
      <w:r w:rsidR="00E03F9E" w:rsidRPr="00E03F9E">
        <w:rPr>
          <w:sz w:val="24"/>
          <w:szCs w:val="24"/>
        </w:rPr>
        <w:t>тным,</w:t>
      </w:r>
      <w:r w:rsidRPr="00E03F9E">
        <w:rPr>
          <w:sz w:val="24"/>
          <w:szCs w:val="24"/>
        </w:rPr>
        <w:t xml:space="preserve"> выписывает Теплосетевой организации платежные документы на оплату тепловых потерь.</w:t>
      </w:r>
    </w:p>
    <w:p w14:paraId="189CDBB4" w14:textId="77777777" w:rsidR="00093408" w:rsidRPr="00E03F9E" w:rsidRDefault="00640C6D" w:rsidP="00E03F9E">
      <w:pPr>
        <w:pStyle w:val="4"/>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lastRenderedPageBreak/>
        <w:t xml:space="preserve">Теплосетевая </w:t>
      </w:r>
      <w:r w:rsidR="001B2999">
        <w:rPr>
          <w:sz w:val="24"/>
          <w:szCs w:val="24"/>
        </w:rPr>
        <w:t>организация</w:t>
      </w:r>
      <w:r w:rsidRPr="00E03F9E">
        <w:rPr>
          <w:sz w:val="24"/>
          <w:szCs w:val="24"/>
        </w:rPr>
        <w:t xml:space="preserve"> производит оплату тепловой энергии, теплоносителя израсходованных на компенсацию тепловых потерь, не позднее 30</w:t>
      </w:r>
      <w:r w:rsidR="00413AF8">
        <w:rPr>
          <w:sz w:val="24"/>
          <w:szCs w:val="24"/>
        </w:rPr>
        <w:t xml:space="preserve"> (тридцатого)</w:t>
      </w:r>
      <w:r w:rsidRPr="00E03F9E">
        <w:rPr>
          <w:sz w:val="24"/>
          <w:szCs w:val="24"/>
        </w:rPr>
        <w:t xml:space="preserve"> числа месяца, следующего за расчетным, путем перечисления денежных средств на расчетный счет Теплоснабжающей организации.</w:t>
      </w:r>
    </w:p>
    <w:p w14:paraId="54A53BA5" w14:textId="77777777" w:rsidR="00093408" w:rsidRPr="00E03F9E" w:rsidRDefault="000D05A3" w:rsidP="00E03F9E">
      <w:pPr>
        <w:pStyle w:val="4"/>
        <w:numPr>
          <w:ilvl w:val="1"/>
          <w:numId w:val="1"/>
        </w:numPr>
        <w:shd w:val="clear" w:color="auto" w:fill="auto"/>
        <w:tabs>
          <w:tab w:val="left" w:pos="1149"/>
          <w:tab w:val="left" w:pos="1560"/>
          <w:tab w:val="left" w:pos="1701"/>
          <w:tab w:val="left" w:pos="1843"/>
          <w:tab w:val="left" w:pos="2410"/>
        </w:tabs>
        <w:spacing w:line="240" w:lineRule="auto"/>
        <w:ind w:firstLine="992"/>
        <w:rPr>
          <w:sz w:val="24"/>
          <w:szCs w:val="24"/>
        </w:rPr>
      </w:pPr>
      <w:r w:rsidRPr="00E03F9E">
        <w:rPr>
          <w:sz w:val="24"/>
          <w:szCs w:val="24"/>
        </w:rPr>
        <w:t>Изменение тариф</w:t>
      </w:r>
      <w:r w:rsidR="001B2999">
        <w:rPr>
          <w:sz w:val="24"/>
          <w:szCs w:val="24"/>
        </w:rPr>
        <w:t>ов</w:t>
      </w:r>
      <w:r w:rsidR="00640C6D" w:rsidRPr="00E03F9E">
        <w:rPr>
          <w:sz w:val="24"/>
          <w:szCs w:val="24"/>
        </w:rPr>
        <w:t xml:space="preserve"> в период действия настоящего договора не требует его переоформления. Новые тарифы применяются Теплосетевой и Теплоснабжающей организациями в одностороннем порядке со дня, указанного в решении полномочного органа.</w:t>
      </w:r>
    </w:p>
    <w:p w14:paraId="61EDFCB6" w14:textId="123559D3" w:rsidR="00093408" w:rsidRDefault="00640C6D" w:rsidP="00E03F9E">
      <w:pPr>
        <w:pStyle w:val="4"/>
        <w:numPr>
          <w:ilvl w:val="1"/>
          <w:numId w:val="1"/>
        </w:numPr>
        <w:shd w:val="clear" w:color="auto" w:fill="auto"/>
        <w:tabs>
          <w:tab w:val="left" w:pos="1107"/>
          <w:tab w:val="left" w:pos="1560"/>
          <w:tab w:val="left" w:pos="1701"/>
          <w:tab w:val="left" w:pos="1843"/>
          <w:tab w:val="left" w:pos="2410"/>
        </w:tabs>
        <w:spacing w:line="240" w:lineRule="auto"/>
        <w:ind w:firstLine="992"/>
        <w:rPr>
          <w:sz w:val="24"/>
          <w:szCs w:val="24"/>
        </w:rPr>
      </w:pPr>
      <w:r w:rsidRPr="00E03F9E">
        <w:rPr>
          <w:sz w:val="24"/>
          <w:szCs w:val="24"/>
        </w:rPr>
        <w:t>Между Теплоснабжающей организацией и Теплосетевой организацией производится сверка задолженности за оказанные услуги по передаче тепловой энергии, теплоносителя не реже 1</w:t>
      </w:r>
      <w:r w:rsidR="00413AF8">
        <w:rPr>
          <w:sz w:val="24"/>
          <w:szCs w:val="24"/>
        </w:rPr>
        <w:t xml:space="preserve"> (одного) </w:t>
      </w:r>
      <w:r w:rsidRPr="00E03F9E">
        <w:rPr>
          <w:sz w:val="24"/>
          <w:szCs w:val="24"/>
        </w:rPr>
        <w:t>раза в квартал с соответствующим оформлением документов в установленном порядке.</w:t>
      </w:r>
    </w:p>
    <w:p w14:paraId="0204AECF" w14:textId="77777777" w:rsidR="00D042DA" w:rsidRDefault="00D042DA" w:rsidP="00D042DA">
      <w:pPr>
        <w:pStyle w:val="4"/>
        <w:shd w:val="clear" w:color="auto" w:fill="auto"/>
        <w:tabs>
          <w:tab w:val="left" w:pos="1107"/>
          <w:tab w:val="left" w:pos="1560"/>
          <w:tab w:val="left" w:pos="1701"/>
          <w:tab w:val="left" w:pos="1843"/>
          <w:tab w:val="left" w:pos="2410"/>
        </w:tabs>
        <w:spacing w:line="240" w:lineRule="auto"/>
        <w:rPr>
          <w:sz w:val="24"/>
          <w:szCs w:val="24"/>
        </w:rPr>
      </w:pPr>
    </w:p>
    <w:p w14:paraId="08B2E2C4" w14:textId="77777777" w:rsidR="000D05A3" w:rsidRDefault="00640C6D" w:rsidP="00E03F9E">
      <w:pPr>
        <w:pStyle w:val="30"/>
        <w:keepNext/>
        <w:keepLines/>
        <w:numPr>
          <w:ilvl w:val="0"/>
          <w:numId w:val="1"/>
        </w:numPr>
        <w:shd w:val="clear" w:color="auto" w:fill="auto"/>
        <w:tabs>
          <w:tab w:val="left" w:pos="1418"/>
          <w:tab w:val="left" w:pos="1560"/>
          <w:tab w:val="left" w:pos="1701"/>
          <w:tab w:val="left" w:pos="2002"/>
          <w:tab w:val="left" w:pos="2410"/>
        </w:tabs>
        <w:spacing w:line="240" w:lineRule="auto"/>
        <w:ind w:firstLine="992"/>
        <w:jc w:val="center"/>
        <w:rPr>
          <w:sz w:val="24"/>
          <w:szCs w:val="24"/>
        </w:rPr>
      </w:pPr>
      <w:bookmarkStart w:id="6" w:name="bookmark3"/>
      <w:r w:rsidRPr="00E03F9E">
        <w:rPr>
          <w:sz w:val="24"/>
          <w:szCs w:val="24"/>
        </w:rPr>
        <w:t>Условия прекращения или ограничения транспортировки тепловой энергии, теплоносителя, в том числе на период ремонтных работ</w:t>
      </w:r>
      <w:bookmarkEnd w:id="6"/>
    </w:p>
    <w:p w14:paraId="51B22915" w14:textId="23C3A69B" w:rsidR="00093408" w:rsidRPr="00E03F9E" w:rsidRDefault="00640C6D" w:rsidP="00E03F9E">
      <w:pPr>
        <w:pStyle w:val="4"/>
        <w:numPr>
          <w:ilvl w:val="1"/>
          <w:numId w:val="1"/>
        </w:numPr>
        <w:shd w:val="clear" w:color="auto" w:fill="auto"/>
        <w:tabs>
          <w:tab w:val="left" w:pos="1107"/>
          <w:tab w:val="left" w:pos="1560"/>
          <w:tab w:val="left" w:pos="1701"/>
          <w:tab w:val="left" w:pos="1843"/>
          <w:tab w:val="left" w:pos="2410"/>
        </w:tabs>
        <w:spacing w:line="240" w:lineRule="auto"/>
        <w:ind w:firstLine="992"/>
        <w:rPr>
          <w:sz w:val="24"/>
          <w:szCs w:val="24"/>
        </w:rPr>
      </w:pPr>
      <w:r w:rsidRPr="00E03F9E">
        <w:rPr>
          <w:sz w:val="24"/>
          <w:szCs w:val="24"/>
        </w:rPr>
        <w:t>Теплоснабжающая организация вправе временно прекратить или ограничить транспортировку тепловой эне</w:t>
      </w:r>
      <w:r w:rsidR="00DB6940" w:rsidRPr="00E03F9E">
        <w:rPr>
          <w:sz w:val="24"/>
          <w:szCs w:val="24"/>
        </w:rPr>
        <w:t>ргии Потребителям, в случаях</w:t>
      </w:r>
      <w:r w:rsidRPr="00E03F9E">
        <w:rPr>
          <w:sz w:val="24"/>
          <w:szCs w:val="24"/>
        </w:rPr>
        <w:t xml:space="preserve"> установленных Федерал</w:t>
      </w:r>
      <w:r w:rsidR="00DB6940" w:rsidRPr="00E03F9E">
        <w:rPr>
          <w:sz w:val="24"/>
          <w:szCs w:val="24"/>
        </w:rPr>
        <w:t>ьным законом "О теплоснабжении"</w:t>
      </w:r>
      <w:r w:rsidRPr="00E03F9E">
        <w:rPr>
          <w:sz w:val="24"/>
          <w:szCs w:val="24"/>
        </w:rPr>
        <w:t xml:space="preserve"> при условии соблюдения порядка временного прекращения или ограничения транспортировки тепловой энергии, установленного Правилами и Постановлением Правительства РФ от 08.08.2012 г. № 808.</w:t>
      </w:r>
    </w:p>
    <w:p w14:paraId="3ADEFE16" w14:textId="77777777" w:rsidR="00093408" w:rsidRPr="00E03F9E" w:rsidRDefault="00640C6D" w:rsidP="00E03F9E">
      <w:pPr>
        <w:pStyle w:val="4"/>
        <w:numPr>
          <w:ilvl w:val="1"/>
          <w:numId w:val="1"/>
        </w:numPr>
        <w:shd w:val="clear" w:color="auto" w:fill="auto"/>
        <w:tabs>
          <w:tab w:val="left" w:pos="1107"/>
          <w:tab w:val="left" w:pos="1560"/>
          <w:tab w:val="left" w:pos="1701"/>
          <w:tab w:val="left" w:pos="1843"/>
          <w:tab w:val="left" w:pos="2410"/>
        </w:tabs>
        <w:spacing w:line="240" w:lineRule="auto"/>
        <w:ind w:firstLine="992"/>
        <w:rPr>
          <w:sz w:val="24"/>
          <w:szCs w:val="24"/>
        </w:rPr>
      </w:pPr>
      <w:r w:rsidRPr="00E03F9E">
        <w:rPr>
          <w:sz w:val="24"/>
          <w:szCs w:val="24"/>
        </w:rPr>
        <w:t>Решение об ограничении и/или прекращении поставки тепловой энергии принимается Теплоснабжающей организацией в одностороннем порядке в соответствии с законодательством РФ с обязательным уведомлением Теплосетевой организации не менее чем за 5</w:t>
      </w:r>
      <w:r w:rsidR="004C5734">
        <w:rPr>
          <w:sz w:val="24"/>
          <w:szCs w:val="24"/>
        </w:rPr>
        <w:t xml:space="preserve"> </w:t>
      </w:r>
      <w:r w:rsidRPr="00E03F9E">
        <w:rPr>
          <w:sz w:val="24"/>
          <w:szCs w:val="24"/>
        </w:rPr>
        <w:t>(пять) календарных дней до принятия соответствующего решения и действует до устранения обстоятельств, являющихся основанием для его ограничения или прекращения.</w:t>
      </w:r>
    </w:p>
    <w:p w14:paraId="17C65907" w14:textId="23DB4F91" w:rsidR="00093408" w:rsidRPr="00E03F9E" w:rsidRDefault="00640C6D" w:rsidP="00E03F9E">
      <w:pPr>
        <w:pStyle w:val="4"/>
        <w:numPr>
          <w:ilvl w:val="1"/>
          <w:numId w:val="1"/>
        </w:numPr>
        <w:shd w:val="clear" w:color="auto" w:fill="auto"/>
        <w:tabs>
          <w:tab w:val="left" w:pos="1107"/>
          <w:tab w:val="left" w:pos="1560"/>
          <w:tab w:val="left" w:pos="1701"/>
          <w:tab w:val="left" w:pos="1843"/>
          <w:tab w:val="left" w:pos="2410"/>
        </w:tabs>
        <w:spacing w:line="240" w:lineRule="auto"/>
        <w:ind w:firstLine="992"/>
        <w:rPr>
          <w:sz w:val="24"/>
          <w:szCs w:val="24"/>
        </w:rPr>
      </w:pPr>
      <w:r w:rsidRPr="00E03F9E">
        <w:rPr>
          <w:sz w:val="24"/>
          <w:szCs w:val="24"/>
        </w:rPr>
        <w:t>Уведомление о временном прекращении или об ограничении транспортировки тепловой эне</w:t>
      </w:r>
      <w:r w:rsidR="00DB6940" w:rsidRPr="00E03F9E">
        <w:rPr>
          <w:sz w:val="24"/>
          <w:szCs w:val="24"/>
        </w:rPr>
        <w:t>ргии Потребителям,</w:t>
      </w:r>
      <w:r w:rsidRPr="00E03F9E">
        <w:rPr>
          <w:sz w:val="24"/>
          <w:szCs w:val="24"/>
        </w:rPr>
        <w:t xml:space="preserve"> а также уведомление о снятии такого прекращения или </w:t>
      </w:r>
      <w:r w:rsidR="00DB6940" w:rsidRPr="00E03F9E">
        <w:rPr>
          <w:sz w:val="24"/>
          <w:szCs w:val="24"/>
        </w:rPr>
        <w:t xml:space="preserve">ограничения и </w:t>
      </w:r>
      <w:r w:rsidRPr="00E03F9E">
        <w:rPr>
          <w:sz w:val="24"/>
          <w:szCs w:val="24"/>
        </w:rPr>
        <w:t xml:space="preserve"> возобновлении транспортировки тепловой энергии Теплосетевая организация направляет в Теплоснабжающую организацию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такого уведомления Теплоснабжающей организацией.</w:t>
      </w:r>
    </w:p>
    <w:p w14:paraId="2F521C83" w14:textId="77777777" w:rsidR="00093408" w:rsidRPr="00E03F9E" w:rsidRDefault="00640C6D" w:rsidP="00E03F9E">
      <w:pPr>
        <w:pStyle w:val="4"/>
        <w:numPr>
          <w:ilvl w:val="1"/>
          <w:numId w:val="1"/>
        </w:numPr>
        <w:shd w:val="clear" w:color="auto" w:fill="auto"/>
        <w:tabs>
          <w:tab w:val="left" w:pos="1107"/>
          <w:tab w:val="left" w:pos="1560"/>
          <w:tab w:val="left" w:pos="1701"/>
          <w:tab w:val="left" w:pos="1843"/>
          <w:tab w:val="left" w:pos="2410"/>
        </w:tabs>
        <w:spacing w:line="240" w:lineRule="auto"/>
        <w:ind w:firstLine="992"/>
        <w:rPr>
          <w:sz w:val="24"/>
          <w:szCs w:val="24"/>
        </w:rPr>
      </w:pPr>
      <w:r w:rsidRPr="00E03F9E">
        <w:rPr>
          <w:sz w:val="24"/>
          <w:szCs w:val="24"/>
        </w:rPr>
        <w:t xml:space="preserve">При проведении планово-предупредительного ремонта на наружных сетях теплоснабжения и сооружениях на них, расположенных в границах эксплуатационной ответственности Теплосетевой организации, а также работ по подключению (технологическому присоединению) объектов, на которых предусматривается потребление тепловой энергии, Теплосетевая организация обязана предоставить Теплоснабжающей организации график проведения работ с указанием объектов, на которых планируется проводить работы, и сроков проведения таких работ. График предоставляется не позднее, чем за 10 </w:t>
      </w:r>
      <w:r w:rsidR="00413AF8">
        <w:rPr>
          <w:sz w:val="24"/>
          <w:szCs w:val="24"/>
        </w:rPr>
        <w:t xml:space="preserve">(десяти) </w:t>
      </w:r>
      <w:r w:rsidRPr="00E03F9E">
        <w:rPr>
          <w:sz w:val="24"/>
          <w:szCs w:val="24"/>
        </w:rPr>
        <w:t>рабочих дней до начала работ.</w:t>
      </w:r>
    </w:p>
    <w:p w14:paraId="7C1CA58D" w14:textId="18AE15D4" w:rsidR="00093408" w:rsidRDefault="00640C6D" w:rsidP="00E03F9E">
      <w:pPr>
        <w:pStyle w:val="4"/>
        <w:numPr>
          <w:ilvl w:val="1"/>
          <w:numId w:val="1"/>
        </w:numPr>
        <w:shd w:val="clear" w:color="auto" w:fill="auto"/>
        <w:tabs>
          <w:tab w:val="left" w:pos="1107"/>
          <w:tab w:val="left" w:pos="1560"/>
          <w:tab w:val="left" w:pos="1701"/>
          <w:tab w:val="left" w:pos="1843"/>
          <w:tab w:val="left" w:pos="2410"/>
        </w:tabs>
        <w:spacing w:line="240" w:lineRule="auto"/>
        <w:ind w:firstLine="992"/>
        <w:rPr>
          <w:sz w:val="24"/>
          <w:szCs w:val="24"/>
        </w:rPr>
      </w:pPr>
      <w:r w:rsidRPr="00E03F9E">
        <w:rPr>
          <w:sz w:val="24"/>
          <w:szCs w:val="24"/>
        </w:rPr>
        <w:t>Теплоснабжающая организация уведомляет любым доступным способом организацию (почтовым отправлением, телеграммой, факсограммой, телефонограммой или с использованием информационно-телекоммуникационной сети "Интернет"), осуществляющую транспортировку тепловой энергии, о необходимости временного прекращения или ограничения подачи тепловой энергии Потребителям</w:t>
      </w:r>
      <w:r w:rsidR="00B875D6">
        <w:rPr>
          <w:sz w:val="24"/>
          <w:szCs w:val="24"/>
        </w:rPr>
        <w:t xml:space="preserve"> </w:t>
      </w:r>
      <w:r w:rsidRPr="00E03F9E">
        <w:rPr>
          <w:sz w:val="24"/>
          <w:szCs w:val="24"/>
        </w:rPr>
        <w:t>по тепловым сетям, принадлежащим Теплосетевой организации. Теплосетевая организация при получении уведомления временно прекращает или ограничивает транспортировку тепловой энергии в случаях, установленных Федеральным законом "О теплоснабжении", при условии соблюдения порядка временного прекращения или ограничения транспортировки тепловой энергии, установленного Правилами.</w:t>
      </w:r>
    </w:p>
    <w:p w14:paraId="72081BDD" w14:textId="77777777" w:rsidR="00D042DA" w:rsidRPr="00E03F9E" w:rsidRDefault="00D042DA" w:rsidP="00D042DA">
      <w:pPr>
        <w:pStyle w:val="4"/>
        <w:shd w:val="clear" w:color="auto" w:fill="auto"/>
        <w:tabs>
          <w:tab w:val="left" w:pos="1107"/>
          <w:tab w:val="left" w:pos="1560"/>
          <w:tab w:val="left" w:pos="1701"/>
          <w:tab w:val="left" w:pos="1843"/>
          <w:tab w:val="left" w:pos="2410"/>
        </w:tabs>
        <w:spacing w:line="240" w:lineRule="auto"/>
        <w:rPr>
          <w:sz w:val="24"/>
          <w:szCs w:val="24"/>
        </w:rPr>
      </w:pPr>
    </w:p>
    <w:p w14:paraId="3C21E10D" w14:textId="77777777" w:rsidR="004C4481" w:rsidRPr="00E03F9E" w:rsidRDefault="00640C6D" w:rsidP="00E03F9E">
      <w:pPr>
        <w:pStyle w:val="30"/>
        <w:keepNext/>
        <w:keepLines/>
        <w:shd w:val="clear" w:color="auto" w:fill="auto"/>
        <w:tabs>
          <w:tab w:val="left" w:pos="1560"/>
          <w:tab w:val="left" w:pos="1701"/>
          <w:tab w:val="left" w:pos="1843"/>
          <w:tab w:val="left" w:pos="2410"/>
        </w:tabs>
        <w:spacing w:line="240" w:lineRule="auto"/>
        <w:ind w:firstLine="992"/>
        <w:jc w:val="center"/>
        <w:rPr>
          <w:sz w:val="24"/>
          <w:szCs w:val="24"/>
        </w:rPr>
      </w:pPr>
      <w:r w:rsidRPr="00E03F9E">
        <w:rPr>
          <w:sz w:val="24"/>
          <w:szCs w:val="24"/>
        </w:rPr>
        <w:t xml:space="preserve">6. </w:t>
      </w:r>
      <w:bookmarkStart w:id="7" w:name="bookmark4"/>
      <w:r w:rsidRPr="00E03F9E">
        <w:rPr>
          <w:sz w:val="24"/>
          <w:szCs w:val="24"/>
        </w:rPr>
        <w:t>Ответственность сторон</w:t>
      </w:r>
      <w:bookmarkEnd w:id="7"/>
    </w:p>
    <w:p w14:paraId="7AC37B9F" w14:textId="77777777" w:rsidR="00093408" w:rsidRPr="00E03F9E" w:rsidRDefault="00640C6D" w:rsidP="00E03F9E">
      <w:pPr>
        <w:pStyle w:val="4"/>
        <w:numPr>
          <w:ilvl w:val="0"/>
          <w:numId w:val="3"/>
        </w:numPr>
        <w:shd w:val="clear" w:color="auto" w:fill="auto"/>
        <w:tabs>
          <w:tab w:val="left" w:pos="1107"/>
          <w:tab w:val="left" w:pos="1560"/>
          <w:tab w:val="left" w:pos="1701"/>
          <w:tab w:val="left" w:pos="1843"/>
          <w:tab w:val="left" w:pos="2410"/>
        </w:tabs>
        <w:spacing w:line="240" w:lineRule="auto"/>
        <w:ind w:firstLine="992"/>
        <w:rPr>
          <w:sz w:val="24"/>
          <w:szCs w:val="24"/>
        </w:rPr>
      </w:pPr>
      <w:r w:rsidRPr="00E03F9E">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86A830A" w14:textId="77777777" w:rsidR="00093408" w:rsidRPr="00E03F9E" w:rsidRDefault="00640C6D" w:rsidP="00E03F9E">
      <w:pPr>
        <w:pStyle w:val="4"/>
        <w:numPr>
          <w:ilvl w:val="0"/>
          <w:numId w:val="3"/>
        </w:numPr>
        <w:shd w:val="clear" w:color="auto" w:fill="auto"/>
        <w:tabs>
          <w:tab w:val="left" w:pos="1107"/>
          <w:tab w:val="left" w:pos="1560"/>
          <w:tab w:val="left" w:pos="1701"/>
          <w:tab w:val="left" w:pos="1843"/>
          <w:tab w:val="left" w:pos="2410"/>
        </w:tabs>
        <w:spacing w:line="240" w:lineRule="auto"/>
        <w:ind w:firstLine="992"/>
        <w:rPr>
          <w:sz w:val="24"/>
          <w:szCs w:val="24"/>
        </w:rPr>
      </w:pPr>
      <w:r w:rsidRPr="00E03F9E">
        <w:rPr>
          <w:sz w:val="24"/>
          <w:szCs w:val="24"/>
        </w:rPr>
        <w:t>Стороны не несут ответственности в случае наступления обстоят</w:t>
      </w:r>
      <w:r w:rsidR="00DB6940" w:rsidRPr="00E03F9E">
        <w:rPr>
          <w:sz w:val="24"/>
          <w:szCs w:val="24"/>
        </w:rPr>
        <w:t>ельств непреодолимой силы (форс</w:t>
      </w:r>
      <w:r w:rsidR="00DB6940" w:rsidRPr="00E03F9E">
        <w:rPr>
          <w:rStyle w:val="11"/>
          <w:sz w:val="24"/>
          <w:szCs w:val="24"/>
        </w:rPr>
        <w:t>-</w:t>
      </w:r>
      <w:r w:rsidRPr="00E03F9E">
        <w:rPr>
          <w:sz w:val="24"/>
          <w:szCs w:val="24"/>
        </w:rPr>
        <w:t>мажор). Надлежащим подтверждением наличия форс-мажорных обстоятельств могут служить решения (заявления) компетентных государственных органов или сообщения в официальных средствах массовой информации.</w:t>
      </w:r>
    </w:p>
    <w:p w14:paraId="6931EF45" w14:textId="77777777" w:rsidR="00093408" w:rsidRDefault="00640C6D" w:rsidP="00E03F9E">
      <w:pPr>
        <w:pStyle w:val="4"/>
        <w:numPr>
          <w:ilvl w:val="0"/>
          <w:numId w:val="3"/>
        </w:numPr>
        <w:shd w:val="clear" w:color="auto" w:fill="auto"/>
        <w:tabs>
          <w:tab w:val="left" w:pos="1107"/>
          <w:tab w:val="left" w:pos="1560"/>
          <w:tab w:val="left" w:pos="1701"/>
          <w:tab w:val="left" w:pos="1843"/>
          <w:tab w:val="left" w:pos="2410"/>
        </w:tabs>
        <w:spacing w:line="240" w:lineRule="auto"/>
        <w:ind w:firstLine="992"/>
        <w:rPr>
          <w:sz w:val="24"/>
          <w:szCs w:val="24"/>
        </w:rPr>
      </w:pPr>
      <w:r w:rsidRPr="00E03F9E">
        <w:rPr>
          <w:sz w:val="24"/>
          <w:szCs w:val="24"/>
        </w:rPr>
        <w:lastRenderedPageBreak/>
        <w:t>Взаимодействие Теплоснабжающей и Теплосетевой организаций при возникновении аварийных ситуаций осуществляется по отдельно согласованному плану взаимодействия по ликвидации и локализации аварийных ситуаций.</w:t>
      </w:r>
    </w:p>
    <w:p w14:paraId="3BB525B3" w14:textId="77777777" w:rsidR="00D042DA" w:rsidRPr="00E03F9E" w:rsidRDefault="00D042DA" w:rsidP="00D042DA">
      <w:pPr>
        <w:pStyle w:val="4"/>
        <w:shd w:val="clear" w:color="auto" w:fill="auto"/>
        <w:tabs>
          <w:tab w:val="left" w:pos="1107"/>
          <w:tab w:val="left" w:pos="1560"/>
          <w:tab w:val="left" w:pos="1701"/>
          <w:tab w:val="left" w:pos="1843"/>
          <w:tab w:val="left" w:pos="2410"/>
        </w:tabs>
        <w:spacing w:line="240" w:lineRule="auto"/>
        <w:rPr>
          <w:sz w:val="24"/>
          <w:szCs w:val="24"/>
        </w:rPr>
      </w:pPr>
    </w:p>
    <w:p w14:paraId="2F7412A1" w14:textId="77777777" w:rsidR="004C4481" w:rsidRPr="00E03F9E" w:rsidRDefault="00640C6D" w:rsidP="00E03F9E">
      <w:pPr>
        <w:pStyle w:val="30"/>
        <w:keepNext/>
        <w:keepLines/>
        <w:numPr>
          <w:ilvl w:val="0"/>
          <w:numId w:val="4"/>
        </w:numPr>
        <w:shd w:val="clear" w:color="auto" w:fill="auto"/>
        <w:tabs>
          <w:tab w:val="left" w:pos="1134"/>
          <w:tab w:val="left" w:pos="1418"/>
          <w:tab w:val="left" w:pos="1843"/>
          <w:tab w:val="left" w:pos="3261"/>
          <w:tab w:val="left" w:pos="3298"/>
          <w:tab w:val="left" w:pos="3402"/>
          <w:tab w:val="left" w:pos="3544"/>
          <w:tab w:val="left" w:pos="3686"/>
          <w:tab w:val="left" w:pos="4253"/>
        </w:tabs>
        <w:spacing w:line="240" w:lineRule="auto"/>
        <w:ind w:firstLine="992"/>
        <w:jc w:val="center"/>
        <w:rPr>
          <w:sz w:val="24"/>
          <w:szCs w:val="24"/>
        </w:rPr>
      </w:pPr>
      <w:bookmarkStart w:id="8" w:name="bookmark5"/>
      <w:r w:rsidRPr="00E03F9E">
        <w:rPr>
          <w:sz w:val="24"/>
          <w:szCs w:val="24"/>
        </w:rPr>
        <w:t>Срок действия настоящего договора</w:t>
      </w:r>
      <w:bookmarkEnd w:id="8"/>
    </w:p>
    <w:p w14:paraId="12FB72B9" w14:textId="02D7C86E" w:rsidR="00EF58DF" w:rsidRPr="00E03F9E" w:rsidRDefault="00640C6D" w:rsidP="00E03F9E">
      <w:pPr>
        <w:pStyle w:val="4"/>
        <w:numPr>
          <w:ilvl w:val="1"/>
          <w:numId w:val="4"/>
        </w:numPr>
        <w:shd w:val="clear" w:color="auto" w:fill="auto"/>
        <w:tabs>
          <w:tab w:val="left" w:pos="567"/>
          <w:tab w:val="left" w:pos="1560"/>
          <w:tab w:val="left" w:pos="1701"/>
          <w:tab w:val="left" w:pos="1843"/>
          <w:tab w:val="left" w:pos="2410"/>
        </w:tabs>
        <w:spacing w:line="240" w:lineRule="auto"/>
        <w:ind w:firstLine="992"/>
        <w:rPr>
          <w:sz w:val="24"/>
          <w:szCs w:val="24"/>
        </w:rPr>
      </w:pPr>
      <w:r w:rsidRPr="00E03F9E">
        <w:rPr>
          <w:sz w:val="24"/>
          <w:szCs w:val="24"/>
        </w:rPr>
        <w:t>Настоя</w:t>
      </w:r>
      <w:r w:rsidR="00C74904" w:rsidRPr="00E03F9E">
        <w:rPr>
          <w:sz w:val="24"/>
          <w:szCs w:val="24"/>
        </w:rPr>
        <w:t xml:space="preserve">щий договор вступает в силу с </w:t>
      </w:r>
      <w:r w:rsidR="00C74904" w:rsidRPr="00413AF8">
        <w:rPr>
          <w:b/>
          <w:sz w:val="24"/>
          <w:szCs w:val="24"/>
        </w:rPr>
        <w:t>«01» января 20</w:t>
      </w:r>
      <w:r w:rsidR="00EA4417">
        <w:rPr>
          <w:b/>
          <w:sz w:val="24"/>
          <w:szCs w:val="24"/>
        </w:rPr>
        <w:t>2_</w:t>
      </w:r>
      <w:r w:rsidR="00C74904" w:rsidRPr="00413AF8">
        <w:rPr>
          <w:b/>
          <w:sz w:val="24"/>
          <w:szCs w:val="24"/>
        </w:rPr>
        <w:t xml:space="preserve"> года</w:t>
      </w:r>
      <w:r w:rsidR="0092273A" w:rsidRPr="00E03F9E">
        <w:rPr>
          <w:sz w:val="24"/>
          <w:szCs w:val="24"/>
        </w:rPr>
        <w:t>,</w:t>
      </w:r>
      <w:r w:rsidRPr="00E03F9E">
        <w:rPr>
          <w:sz w:val="24"/>
          <w:szCs w:val="24"/>
        </w:rPr>
        <w:t xml:space="preserve"> и действует п</w:t>
      </w:r>
      <w:r w:rsidR="0092273A" w:rsidRPr="00E03F9E">
        <w:rPr>
          <w:sz w:val="24"/>
          <w:szCs w:val="24"/>
        </w:rPr>
        <w:t xml:space="preserve">о </w:t>
      </w:r>
      <w:r w:rsidR="0092273A" w:rsidRPr="00413AF8">
        <w:rPr>
          <w:b/>
          <w:sz w:val="24"/>
          <w:szCs w:val="24"/>
        </w:rPr>
        <w:t>«31»</w:t>
      </w:r>
      <w:r w:rsidR="004C4481" w:rsidRPr="00413AF8">
        <w:rPr>
          <w:b/>
          <w:sz w:val="24"/>
          <w:szCs w:val="24"/>
        </w:rPr>
        <w:t xml:space="preserve"> декабря </w:t>
      </w:r>
      <w:r w:rsidR="00343A4C" w:rsidRPr="00413AF8">
        <w:rPr>
          <w:b/>
          <w:sz w:val="24"/>
          <w:szCs w:val="24"/>
        </w:rPr>
        <w:t xml:space="preserve"> </w:t>
      </w:r>
      <w:r w:rsidR="004C4481" w:rsidRPr="00413AF8">
        <w:rPr>
          <w:b/>
          <w:sz w:val="24"/>
          <w:szCs w:val="24"/>
        </w:rPr>
        <w:t>20</w:t>
      </w:r>
      <w:r w:rsidR="00EA4417">
        <w:rPr>
          <w:b/>
          <w:sz w:val="24"/>
          <w:szCs w:val="24"/>
        </w:rPr>
        <w:t>2_</w:t>
      </w:r>
      <w:r w:rsidRPr="00413AF8">
        <w:rPr>
          <w:b/>
          <w:sz w:val="24"/>
          <w:szCs w:val="24"/>
        </w:rPr>
        <w:t xml:space="preserve"> г</w:t>
      </w:r>
      <w:r w:rsidR="00413AF8">
        <w:rPr>
          <w:b/>
          <w:sz w:val="24"/>
          <w:szCs w:val="24"/>
        </w:rPr>
        <w:t>ода</w:t>
      </w:r>
      <w:r w:rsidRPr="00E03F9E">
        <w:rPr>
          <w:sz w:val="24"/>
          <w:szCs w:val="24"/>
        </w:rPr>
        <w:t>, а в части обязательств, не исполненных к дате окончания срока его действия, до полного их исполнения сторонами.</w:t>
      </w:r>
    </w:p>
    <w:p w14:paraId="536CDA94" w14:textId="77777777" w:rsidR="00093408" w:rsidRDefault="00640C6D" w:rsidP="00E03F9E">
      <w:pPr>
        <w:pStyle w:val="4"/>
        <w:numPr>
          <w:ilvl w:val="1"/>
          <w:numId w:val="4"/>
        </w:numPr>
        <w:shd w:val="clear" w:color="auto" w:fill="auto"/>
        <w:tabs>
          <w:tab w:val="left" w:pos="1043"/>
          <w:tab w:val="left" w:pos="1560"/>
          <w:tab w:val="left" w:pos="1701"/>
          <w:tab w:val="left" w:pos="1843"/>
          <w:tab w:val="left" w:pos="2410"/>
        </w:tabs>
        <w:spacing w:line="240" w:lineRule="auto"/>
        <w:ind w:firstLine="992"/>
        <w:rPr>
          <w:sz w:val="24"/>
          <w:szCs w:val="24"/>
        </w:rPr>
      </w:pPr>
      <w:r w:rsidRPr="00E03F9E">
        <w:rPr>
          <w:sz w:val="24"/>
          <w:szCs w:val="24"/>
        </w:rPr>
        <w:t>Настоящий договор может быть пересмотрен в течение срока его действия полностью или частично при существенном изменении экономических, технических и иных условий деятельности одной из сторон или обеих сторон. При этом заинтересованная сторона направляет мотивированное заявление другой стороне, согласие (или несогласие) на пересмотр договора должно быть дано в течение месячного срока со дня получения заявления.</w:t>
      </w:r>
    </w:p>
    <w:p w14:paraId="120A4286" w14:textId="77777777" w:rsidR="00D042DA" w:rsidRPr="00E03F9E" w:rsidRDefault="00D042DA" w:rsidP="00D042DA">
      <w:pPr>
        <w:pStyle w:val="4"/>
        <w:shd w:val="clear" w:color="auto" w:fill="auto"/>
        <w:tabs>
          <w:tab w:val="left" w:pos="1043"/>
          <w:tab w:val="left" w:pos="1560"/>
          <w:tab w:val="left" w:pos="1701"/>
          <w:tab w:val="left" w:pos="1843"/>
          <w:tab w:val="left" w:pos="2410"/>
        </w:tabs>
        <w:spacing w:line="240" w:lineRule="auto"/>
        <w:rPr>
          <w:sz w:val="24"/>
          <w:szCs w:val="24"/>
        </w:rPr>
      </w:pPr>
    </w:p>
    <w:p w14:paraId="2EA6D198" w14:textId="77777777" w:rsidR="004C4481" w:rsidRPr="00E03F9E" w:rsidRDefault="00640C6D" w:rsidP="00E03F9E">
      <w:pPr>
        <w:pStyle w:val="30"/>
        <w:keepNext/>
        <w:keepLines/>
        <w:numPr>
          <w:ilvl w:val="0"/>
          <w:numId w:val="4"/>
        </w:numPr>
        <w:shd w:val="clear" w:color="auto" w:fill="auto"/>
        <w:tabs>
          <w:tab w:val="left" w:pos="993"/>
          <w:tab w:val="left" w:pos="1560"/>
          <w:tab w:val="left" w:pos="1701"/>
          <w:tab w:val="left" w:pos="2410"/>
          <w:tab w:val="left" w:pos="4385"/>
        </w:tabs>
        <w:spacing w:line="240" w:lineRule="auto"/>
        <w:ind w:firstLine="992"/>
        <w:jc w:val="center"/>
        <w:rPr>
          <w:sz w:val="24"/>
          <w:szCs w:val="24"/>
        </w:rPr>
      </w:pPr>
      <w:bookmarkStart w:id="9" w:name="bookmark6"/>
      <w:r w:rsidRPr="00E03F9E">
        <w:rPr>
          <w:sz w:val="24"/>
          <w:szCs w:val="24"/>
        </w:rPr>
        <w:t>Прочие условия</w:t>
      </w:r>
      <w:bookmarkEnd w:id="9"/>
    </w:p>
    <w:p w14:paraId="50C36F90" w14:textId="77777777" w:rsidR="00093408" w:rsidRPr="00E03F9E" w:rsidRDefault="00640C6D" w:rsidP="00E03F9E">
      <w:pPr>
        <w:pStyle w:val="4"/>
        <w:numPr>
          <w:ilvl w:val="1"/>
          <w:numId w:val="4"/>
        </w:numPr>
        <w:shd w:val="clear" w:color="auto" w:fill="auto"/>
        <w:tabs>
          <w:tab w:val="left" w:pos="1043"/>
          <w:tab w:val="left" w:pos="1560"/>
          <w:tab w:val="left" w:pos="1701"/>
          <w:tab w:val="left" w:pos="1843"/>
          <w:tab w:val="left" w:pos="2410"/>
        </w:tabs>
        <w:spacing w:line="240" w:lineRule="auto"/>
        <w:ind w:firstLine="992"/>
        <w:rPr>
          <w:sz w:val="24"/>
          <w:szCs w:val="24"/>
        </w:rPr>
      </w:pPr>
      <w:r w:rsidRPr="00E03F9E">
        <w:rPr>
          <w:sz w:val="24"/>
          <w:szCs w:val="24"/>
        </w:rPr>
        <w:t>Стороны по договору (представители сторон) при подписании договора представляют надлежащим образом оформленные документы, подтверждающие право подписания договора от имени стороны, которую он представляет, устав юридического лица, доверенность на право подписания (заключения) договора, правоустанавливающие документы на тепловые сети. Заверенные копии таких документов, предоставленные Теплосетевой и Теплоснабжающей организациями, прикладываются к экземпляру договора Теплосетевой и Теплоснабжающей организаций.</w:t>
      </w:r>
    </w:p>
    <w:p w14:paraId="749BBBC1" w14:textId="77777777" w:rsidR="00E03F9E" w:rsidRPr="00E03F9E" w:rsidRDefault="00640C6D" w:rsidP="00E03F9E">
      <w:pPr>
        <w:pStyle w:val="4"/>
        <w:numPr>
          <w:ilvl w:val="1"/>
          <w:numId w:val="4"/>
        </w:numPr>
        <w:shd w:val="clear" w:color="auto" w:fill="auto"/>
        <w:tabs>
          <w:tab w:val="left" w:pos="1043"/>
          <w:tab w:val="left" w:pos="1560"/>
          <w:tab w:val="left" w:pos="1701"/>
          <w:tab w:val="left" w:pos="1843"/>
          <w:tab w:val="left" w:pos="2410"/>
        </w:tabs>
        <w:spacing w:line="240" w:lineRule="auto"/>
        <w:ind w:firstLine="992"/>
        <w:rPr>
          <w:sz w:val="24"/>
          <w:szCs w:val="24"/>
        </w:rPr>
      </w:pPr>
      <w:r w:rsidRPr="00E03F9E">
        <w:rPr>
          <w:sz w:val="24"/>
          <w:szCs w:val="24"/>
        </w:rPr>
        <w:t>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Московской области.</w:t>
      </w:r>
    </w:p>
    <w:p w14:paraId="157ED027" w14:textId="77777777" w:rsidR="00E03F9E" w:rsidRPr="00E03F9E" w:rsidRDefault="00E03F9E" w:rsidP="00E03F9E">
      <w:pPr>
        <w:pStyle w:val="4"/>
        <w:numPr>
          <w:ilvl w:val="1"/>
          <w:numId w:val="4"/>
        </w:numPr>
        <w:shd w:val="clear" w:color="auto" w:fill="auto"/>
        <w:tabs>
          <w:tab w:val="left" w:pos="1043"/>
          <w:tab w:val="left" w:pos="1560"/>
          <w:tab w:val="left" w:pos="1701"/>
          <w:tab w:val="left" w:pos="1843"/>
          <w:tab w:val="left" w:pos="2410"/>
        </w:tabs>
        <w:spacing w:line="240" w:lineRule="auto"/>
        <w:ind w:firstLine="992"/>
        <w:rPr>
          <w:sz w:val="24"/>
          <w:szCs w:val="24"/>
        </w:rPr>
      </w:pPr>
      <w:r w:rsidRPr="00E03F9E">
        <w:rPr>
          <w:sz w:val="24"/>
          <w:szCs w:val="24"/>
        </w:rPr>
        <w:t>Стороны определяют следующий порядок досудебного претензионного урегулирования разногласий:</w:t>
      </w:r>
    </w:p>
    <w:p w14:paraId="3D043784" w14:textId="77777777" w:rsidR="00E03F9E" w:rsidRPr="00E03F9E" w:rsidRDefault="00E03F9E" w:rsidP="00E03F9E">
      <w:pPr>
        <w:pStyle w:val="4"/>
        <w:tabs>
          <w:tab w:val="left" w:pos="1043"/>
          <w:tab w:val="left" w:pos="1560"/>
          <w:tab w:val="left" w:pos="1701"/>
          <w:tab w:val="left" w:pos="1843"/>
          <w:tab w:val="left" w:pos="2410"/>
        </w:tabs>
        <w:spacing w:line="240" w:lineRule="auto"/>
        <w:ind w:firstLine="992"/>
        <w:rPr>
          <w:sz w:val="24"/>
          <w:szCs w:val="24"/>
        </w:rPr>
      </w:pPr>
      <w:r w:rsidRPr="00E03F9E">
        <w:rPr>
          <w:sz w:val="24"/>
          <w:szCs w:val="24"/>
        </w:rPr>
        <w:t>- претензия предъявляется в письменной форме;</w:t>
      </w:r>
    </w:p>
    <w:p w14:paraId="65D2AA81" w14:textId="77777777" w:rsidR="00E03F9E" w:rsidRPr="00E03F9E" w:rsidRDefault="00E03F9E" w:rsidP="00E03F9E">
      <w:pPr>
        <w:pStyle w:val="4"/>
        <w:tabs>
          <w:tab w:val="left" w:pos="1043"/>
          <w:tab w:val="left" w:pos="1560"/>
          <w:tab w:val="left" w:pos="1701"/>
          <w:tab w:val="left" w:pos="1843"/>
          <w:tab w:val="left" w:pos="2410"/>
        </w:tabs>
        <w:spacing w:line="240" w:lineRule="auto"/>
        <w:ind w:firstLine="992"/>
        <w:rPr>
          <w:sz w:val="24"/>
          <w:szCs w:val="24"/>
        </w:rPr>
      </w:pPr>
      <w:r w:rsidRPr="00E03F9E">
        <w:rPr>
          <w:sz w:val="24"/>
          <w:szCs w:val="24"/>
        </w:rPr>
        <w:t xml:space="preserve">- ответ на претензию предоставляется в письменной форме в 10 </w:t>
      </w:r>
      <w:r w:rsidR="00413AF8">
        <w:rPr>
          <w:sz w:val="24"/>
          <w:szCs w:val="24"/>
        </w:rPr>
        <w:t xml:space="preserve">(десяти) </w:t>
      </w:r>
      <w:r w:rsidRPr="00E03F9E">
        <w:rPr>
          <w:sz w:val="24"/>
          <w:szCs w:val="24"/>
        </w:rPr>
        <w:t>дневный срок со дня ее получения;</w:t>
      </w:r>
    </w:p>
    <w:p w14:paraId="5DE3F1C0" w14:textId="77777777" w:rsidR="00E03F9E" w:rsidRPr="00E03F9E" w:rsidRDefault="00E03F9E" w:rsidP="00E03F9E">
      <w:pPr>
        <w:pStyle w:val="4"/>
        <w:shd w:val="clear" w:color="auto" w:fill="auto"/>
        <w:tabs>
          <w:tab w:val="left" w:pos="1043"/>
          <w:tab w:val="left" w:pos="1560"/>
          <w:tab w:val="left" w:pos="1701"/>
          <w:tab w:val="left" w:pos="1843"/>
          <w:tab w:val="left" w:pos="2410"/>
        </w:tabs>
        <w:spacing w:line="240" w:lineRule="auto"/>
        <w:ind w:firstLine="992"/>
        <w:rPr>
          <w:sz w:val="24"/>
          <w:szCs w:val="24"/>
        </w:rPr>
      </w:pPr>
      <w:r w:rsidRPr="00E03F9E">
        <w:rPr>
          <w:sz w:val="24"/>
          <w:szCs w:val="24"/>
        </w:rPr>
        <w:t>- в случае полного или частичного отказа в удовлетворении претензии или неполучения ответа на претензию в установленный срок, Сторона, чь</w:t>
      </w:r>
      <w:r w:rsidR="00413AF8">
        <w:rPr>
          <w:sz w:val="24"/>
          <w:szCs w:val="24"/>
        </w:rPr>
        <w:t>ё</w:t>
      </w:r>
      <w:r w:rsidRPr="00E03F9E">
        <w:rPr>
          <w:sz w:val="24"/>
          <w:szCs w:val="24"/>
        </w:rPr>
        <w:t xml:space="preserve"> право нарушено, вправе обратиться с исковым заявлением в Арбитражный суд по Московской области</w:t>
      </w:r>
      <w:r w:rsidR="00413AF8">
        <w:rPr>
          <w:sz w:val="24"/>
          <w:szCs w:val="24"/>
        </w:rPr>
        <w:t>.</w:t>
      </w:r>
    </w:p>
    <w:p w14:paraId="0CBE3941" w14:textId="77777777" w:rsidR="00093408" w:rsidRPr="00E03F9E" w:rsidRDefault="00640C6D" w:rsidP="00E03F9E">
      <w:pPr>
        <w:pStyle w:val="4"/>
        <w:numPr>
          <w:ilvl w:val="1"/>
          <w:numId w:val="4"/>
        </w:numPr>
        <w:shd w:val="clear" w:color="auto" w:fill="auto"/>
        <w:tabs>
          <w:tab w:val="left" w:pos="1043"/>
          <w:tab w:val="left" w:pos="1560"/>
          <w:tab w:val="left" w:pos="1701"/>
          <w:tab w:val="left" w:pos="1843"/>
          <w:tab w:val="left" w:pos="2410"/>
        </w:tabs>
        <w:spacing w:line="240" w:lineRule="auto"/>
        <w:ind w:firstLine="992"/>
        <w:rPr>
          <w:sz w:val="24"/>
          <w:szCs w:val="24"/>
        </w:rPr>
      </w:pPr>
      <w:r w:rsidRPr="00E03F9E">
        <w:rPr>
          <w:sz w:val="24"/>
          <w:szCs w:val="24"/>
        </w:rPr>
        <w:t>Неотъемлемыми частями настоящего Договора являются приложения:</w:t>
      </w:r>
    </w:p>
    <w:p w14:paraId="78A738AB" w14:textId="4E7CA9F2" w:rsidR="00093408" w:rsidRPr="00E03F9E" w:rsidRDefault="00640C6D" w:rsidP="00E03F9E">
      <w:pPr>
        <w:pStyle w:val="4"/>
        <w:shd w:val="clear" w:color="auto" w:fill="auto"/>
        <w:tabs>
          <w:tab w:val="left" w:pos="1560"/>
          <w:tab w:val="left" w:pos="1701"/>
          <w:tab w:val="left" w:pos="1843"/>
          <w:tab w:val="left" w:pos="2410"/>
        </w:tabs>
        <w:spacing w:line="240" w:lineRule="auto"/>
        <w:ind w:firstLine="992"/>
        <w:rPr>
          <w:sz w:val="24"/>
          <w:szCs w:val="24"/>
        </w:rPr>
      </w:pPr>
      <w:r w:rsidRPr="00E03F9E">
        <w:rPr>
          <w:sz w:val="24"/>
          <w:szCs w:val="24"/>
        </w:rPr>
        <w:t xml:space="preserve">Приложение №1. </w:t>
      </w:r>
      <w:r w:rsidR="007B4AC9" w:rsidRPr="00E03F9E">
        <w:rPr>
          <w:sz w:val="24"/>
          <w:szCs w:val="24"/>
        </w:rPr>
        <w:t>Плановый объем</w:t>
      </w:r>
      <w:r w:rsidR="007B4AC9">
        <w:rPr>
          <w:sz w:val="24"/>
          <w:szCs w:val="24"/>
        </w:rPr>
        <w:t xml:space="preserve"> и стоимость</w:t>
      </w:r>
      <w:r w:rsidR="007B4AC9" w:rsidRPr="00E03F9E">
        <w:rPr>
          <w:sz w:val="24"/>
          <w:szCs w:val="24"/>
        </w:rPr>
        <w:t xml:space="preserve"> транспортируемой тепловой энергии</w:t>
      </w:r>
      <w:r w:rsidRPr="00E03F9E">
        <w:rPr>
          <w:sz w:val="24"/>
          <w:szCs w:val="24"/>
        </w:rPr>
        <w:t>;</w:t>
      </w:r>
    </w:p>
    <w:p w14:paraId="14AB1495" w14:textId="77777777" w:rsidR="00B875D6" w:rsidRPr="00E03F9E" w:rsidRDefault="00640C6D" w:rsidP="00B875D6">
      <w:pPr>
        <w:pStyle w:val="4"/>
        <w:tabs>
          <w:tab w:val="left" w:pos="1560"/>
          <w:tab w:val="left" w:pos="1701"/>
          <w:tab w:val="left" w:pos="1843"/>
          <w:tab w:val="left" w:pos="2410"/>
        </w:tabs>
        <w:spacing w:line="240" w:lineRule="auto"/>
        <w:ind w:left="992"/>
        <w:rPr>
          <w:sz w:val="24"/>
          <w:szCs w:val="24"/>
        </w:rPr>
      </w:pPr>
      <w:r w:rsidRPr="00E03F9E">
        <w:rPr>
          <w:sz w:val="24"/>
          <w:szCs w:val="24"/>
        </w:rPr>
        <w:t>Приложение №</w:t>
      </w:r>
      <w:r w:rsidR="00AB2933" w:rsidRPr="00E03F9E">
        <w:rPr>
          <w:sz w:val="24"/>
          <w:szCs w:val="24"/>
        </w:rPr>
        <w:t xml:space="preserve">2. </w:t>
      </w:r>
      <w:r w:rsidR="00B875D6">
        <w:rPr>
          <w:sz w:val="24"/>
          <w:szCs w:val="24"/>
        </w:rPr>
        <w:t>А</w:t>
      </w:r>
      <w:r w:rsidR="00B875D6" w:rsidRPr="00E03F9E">
        <w:rPr>
          <w:sz w:val="24"/>
          <w:szCs w:val="24"/>
        </w:rPr>
        <w:t xml:space="preserve">кт разграничения балансовой </w:t>
      </w:r>
      <w:r w:rsidR="00B875D6">
        <w:rPr>
          <w:sz w:val="24"/>
          <w:szCs w:val="24"/>
        </w:rPr>
        <w:t>и э</w:t>
      </w:r>
      <w:r w:rsidR="00B875D6" w:rsidRPr="00E03F9E">
        <w:rPr>
          <w:sz w:val="24"/>
          <w:szCs w:val="24"/>
        </w:rPr>
        <w:t xml:space="preserve">ксплуатационной ответственности </w:t>
      </w:r>
      <w:r w:rsidR="00B875D6">
        <w:rPr>
          <w:sz w:val="24"/>
          <w:szCs w:val="24"/>
        </w:rPr>
        <w:t>по тепловым сетям</w:t>
      </w:r>
      <w:r w:rsidR="00B875D6" w:rsidRPr="00E03F9E">
        <w:rPr>
          <w:sz w:val="24"/>
          <w:szCs w:val="24"/>
        </w:rPr>
        <w:t>.</w:t>
      </w:r>
    </w:p>
    <w:p w14:paraId="2A6A2568" w14:textId="77777777" w:rsidR="00093408" w:rsidRPr="004C5734" w:rsidRDefault="00640C6D" w:rsidP="00E03F9E">
      <w:pPr>
        <w:pStyle w:val="4"/>
        <w:numPr>
          <w:ilvl w:val="1"/>
          <w:numId w:val="4"/>
        </w:numPr>
        <w:shd w:val="clear" w:color="auto" w:fill="auto"/>
        <w:tabs>
          <w:tab w:val="left" w:pos="1043"/>
          <w:tab w:val="left" w:pos="1560"/>
          <w:tab w:val="left" w:pos="1701"/>
          <w:tab w:val="left" w:pos="1843"/>
          <w:tab w:val="left" w:pos="2410"/>
        </w:tabs>
        <w:spacing w:line="240" w:lineRule="auto"/>
        <w:ind w:firstLine="992"/>
        <w:rPr>
          <w:sz w:val="24"/>
          <w:szCs w:val="24"/>
        </w:rPr>
      </w:pPr>
      <w:r w:rsidRPr="004C5734">
        <w:rPr>
          <w:sz w:val="24"/>
          <w:szCs w:val="24"/>
        </w:rPr>
        <w:t>Настоящий Договор составлен в</w:t>
      </w:r>
      <w:r w:rsidR="00413AF8">
        <w:rPr>
          <w:sz w:val="24"/>
          <w:szCs w:val="24"/>
        </w:rPr>
        <w:t xml:space="preserve"> 2 (</w:t>
      </w:r>
      <w:r w:rsidRPr="004C5734">
        <w:rPr>
          <w:sz w:val="24"/>
          <w:szCs w:val="24"/>
        </w:rPr>
        <w:t>двух</w:t>
      </w:r>
      <w:r w:rsidR="00413AF8">
        <w:rPr>
          <w:sz w:val="24"/>
          <w:szCs w:val="24"/>
        </w:rPr>
        <w:t>)</w:t>
      </w:r>
      <w:r w:rsidRPr="004C5734">
        <w:rPr>
          <w:sz w:val="24"/>
          <w:szCs w:val="24"/>
        </w:rPr>
        <w:t xml:space="preserve"> экземплярах - по одному для каждой из Сторон.</w:t>
      </w:r>
      <w:r w:rsidR="004C5734">
        <w:rPr>
          <w:sz w:val="24"/>
          <w:szCs w:val="24"/>
        </w:rPr>
        <w:t xml:space="preserve"> </w:t>
      </w:r>
      <w:r w:rsidRPr="004C5734">
        <w:rPr>
          <w:sz w:val="24"/>
          <w:szCs w:val="24"/>
        </w:rPr>
        <w:t>Оба экземпляра имеют равную юридическую силу.</w:t>
      </w:r>
    </w:p>
    <w:p w14:paraId="4529DAED" w14:textId="77777777" w:rsidR="00093408" w:rsidRPr="00E03F9E" w:rsidRDefault="00640C6D" w:rsidP="00E03F9E">
      <w:pPr>
        <w:pStyle w:val="4"/>
        <w:numPr>
          <w:ilvl w:val="1"/>
          <w:numId w:val="4"/>
        </w:numPr>
        <w:shd w:val="clear" w:color="auto" w:fill="auto"/>
        <w:tabs>
          <w:tab w:val="left" w:pos="1043"/>
          <w:tab w:val="left" w:pos="1560"/>
          <w:tab w:val="left" w:pos="1701"/>
          <w:tab w:val="left" w:pos="1843"/>
          <w:tab w:val="left" w:pos="2410"/>
        </w:tabs>
        <w:spacing w:line="240" w:lineRule="auto"/>
        <w:ind w:firstLine="992"/>
        <w:rPr>
          <w:sz w:val="24"/>
          <w:szCs w:val="24"/>
        </w:rPr>
      </w:pPr>
      <w:r w:rsidRPr="00E03F9E">
        <w:rPr>
          <w:sz w:val="24"/>
          <w:szCs w:val="24"/>
        </w:rPr>
        <w:t>Урегулирование непредусмотренных настоящим Договором вопросов Стороны решают, руководствуясь действующими законодательными и нормативными актами.</w:t>
      </w:r>
    </w:p>
    <w:p w14:paraId="71C08F42" w14:textId="77777777" w:rsidR="00093408" w:rsidRPr="00E03F9E" w:rsidRDefault="00640C6D" w:rsidP="00E03F9E">
      <w:pPr>
        <w:pStyle w:val="4"/>
        <w:numPr>
          <w:ilvl w:val="1"/>
          <w:numId w:val="4"/>
        </w:numPr>
        <w:shd w:val="clear" w:color="auto" w:fill="auto"/>
        <w:tabs>
          <w:tab w:val="left" w:pos="1043"/>
          <w:tab w:val="left" w:pos="1560"/>
          <w:tab w:val="left" w:pos="1701"/>
          <w:tab w:val="left" w:pos="1843"/>
          <w:tab w:val="left" w:pos="2410"/>
        </w:tabs>
        <w:spacing w:line="240" w:lineRule="auto"/>
        <w:ind w:firstLine="992"/>
        <w:rPr>
          <w:sz w:val="24"/>
          <w:szCs w:val="24"/>
        </w:rPr>
      </w:pPr>
      <w:r w:rsidRPr="00E03F9E">
        <w:rPr>
          <w:sz w:val="24"/>
          <w:szCs w:val="24"/>
        </w:rPr>
        <w:t>Уполномоченные должностные лица, ответственные за выполнение условий настоящего Договора (имеющих право на оперативные переговоры):</w:t>
      </w:r>
    </w:p>
    <w:p w14:paraId="0344DD07" w14:textId="77777777" w:rsidR="00093408" w:rsidRPr="00E03F9E" w:rsidRDefault="00640C6D" w:rsidP="00E03F9E">
      <w:pPr>
        <w:pStyle w:val="4"/>
        <w:numPr>
          <w:ilvl w:val="0"/>
          <w:numId w:val="2"/>
        </w:numPr>
        <w:shd w:val="clear" w:color="auto" w:fill="auto"/>
        <w:tabs>
          <w:tab w:val="left" w:pos="796"/>
          <w:tab w:val="left" w:pos="1560"/>
          <w:tab w:val="left" w:pos="1701"/>
          <w:tab w:val="left" w:pos="1843"/>
          <w:tab w:val="left" w:pos="2410"/>
        </w:tabs>
        <w:spacing w:line="240" w:lineRule="auto"/>
        <w:ind w:firstLine="992"/>
        <w:rPr>
          <w:sz w:val="24"/>
          <w:szCs w:val="24"/>
        </w:rPr>
      </w:pPr>
      <w:r w:rsidRPr="00E03F9E">
        <w:rPr>
          <w:sz w:val="24"/>
          <w:szCs w:val="24"/>
        </w:rPr>
        <w:t>со стороны Теплосетевой организации:</w:t>
      </w:r>
    </w:p>
    <w:p w14:paraId="03E00760" w14:textId="4AB23F79" w:rsidR="00093408" w:rsidRPr="00E03F9E" w:rsidRDefault="00640C6D" w:rsidP="00E03F9E">
      <w:pPr>
        <w:pStyle w:val="24"/>
        <w:keepNext/>
        <w:keepLines/>
        <w:tabs>
          <w:tab w:val="left" w:pos="1560"/>
          <w:tab w:val="left" w:pos="1701"/>
          <w:tab w:val="left" w:pos="1843"/>
          <w:tab w:val="left" w:pos="2410"/>
          <w:tab w:val="left" w:leader="underscore" w:pos="7177"/>
        </w:tabs>
        <w:spacing w:line="240" w:lineRule="auto"/>
        <w:ind w:firstLine="992"/>
        <w:rPr>
          <w:sz w:val="24"/>
          <w:szCs w:val="24"/>
        </w:rPr>
      </w:pPr>
      <w:bookmarkStart w:id="10" w:name="bookmark7"/>
      <w:r w:rsidRPr="00E03F9E">
        <w:rPr>
          <w:sz w:val="24"/>
          <w:szCs w:val="24"/>
        </w:rPr>
        <w:tab/>
      </w:r>
      <w:bookmarkEnd w:id="10"/>
      <w:r w:rsidR="00EA4417">
        <w:rPr>
          <w:sz w:val="24"/>
          <w:szCs w:val="24"/>
        </w:rPr>
        <w:t>______________________________________________________________________</w:t>
      </w:r>
      <w:r w:rsidR="00DB6940" w:rsidRPr="00E03F9E">
        <w:rPr>
          <w:sz w:val="24"/>
          <w:szCs w:val="24"/>
        </w:rPr>
        <w:t xml:space="preserve"> рабочи</w:t>
      </w:r>
      <w:r w:rsidR="00EA4417">
        <w:rPr>
          <w:sz w:val="24"/>
          <w:szCs w:val="24"/>
        </w:rPr>
        <w:t>й</w:t>
      </w:r>
      <w:r w:rsidR="00DB6940" w:rsidRPr="00E03F9E">
        <w:rPr>
          <w:sz w:val="24"/>
          <w:szCs w:val="24"/>
        </w:rPr>
        <w:t xml:space="preserve"> телефон </w:t>
      </w:r>
      <w:r w:rsidR="00EA4417">
        <w:rPr>
          <w:sz w:val="24"/>
          <w:szCs w:val="24"/>
        </w:rPr>
        <w:t>___________________________________</w:t>
      </w:r>
    </w:p>
    <w:p w14:paraId="569B8885" w14:textId="77777777" w:rsidR="00093408" w:rsidRPr="00E03F9E" w:rsidRDefault="00640C6D" w:rsidP="00E03F9E">
      <w:pPr>
        <w:pStyle w:val="4"/>
        <w:numPr>
          <w:ilvl w:val="0"/>
          <w:numId w:val="2"/>
        </w:numPr>
        <w:shd w:val="clear" w:color="auto" w:fill="auto"/>
        <w:tabs>
          <w:tab w:val="left" w:pos="796"/>
          <w:tab w:val="left" w:pos="1560"/>
          <w:tab w:val="left" w:pos="1701"/>
          <w:tab w:val="left" w:pos="1843"/>
          <w:tab w:val="left" w:pos="2410"/>
        </w:tabs>
        <w:spacing w:line="240" w:lineRule="auto"/>
        <w:ind w:firstLine="992"/>
        <w:rPr>
          <w:sz w:val="24"/>
          <w:szCs w:val="24"/>
        </w:rPr>
      </w:pPr>
      <w:r w:rsidRPr="00E03F9E">
        <w:rPr>
          <w:sz w:val="24"/>
          <w:szCs w:val="24"/>
        </w:rPr>
        <w:t>со стороны Теплоснабжающей организации:</w:t>
      </w:r>
    </w:p>
    <w:p w14:paraId="27D147E9" w14:textId="707D09D9" w:rsidR="00601785" w:rsidRPr="00E03F9E" w:rsidRDefault="00AB2933" w:rsidP="00E03F9E">
      <w:pPr>
        <w:pStyle w:val="24"/>
        <w:keepNext/>
        <w:keepLines/>
        <w:shd w:val="clear" w:color="auto" w:fill="auto"/>
        <w:tabs>
          <w:tab w:val="left" w:pos="1560"/>
          <w:tab w:val="left" w:pos="1701"/>
          <w:tab w:val="left" w:pos="1843"/>
          <w:tab w:val="left" w:pos="2410"/>
          <w:tab w:val="left" w:leader="underscore" w:pos="7177"/>
        </w:tabs>
        <w:spacing w:line="240" w:lineRule="auto"/>
        <w:ind w:firstLine="992"/>
        <w:rPr>
          <w:rFonts w:eastAsia="Arial Unicode MS"/>
          <w:sz w:val="24"/>
          <w:szCs w:val="24"/>
        </w:rPr>
      </w:pPr>
      <w:r w:rsidRPr="00E03F9E">
        <w:rPr>
          <w:rStyle w:val="2ArialNarrow115pt"/>
          <w:rFonts w:ascii="Times New Roman" w:hAnsi="Times New Roman" w:cs="Times New Roman"/>
          <w:sz w:val="24"/>
          <w:szCs w:val="24"/>
        </w:rPr>
        <w:t>1</w:t>
      </w:r>
      <w:r w:rsidR="00601785" w:rsidRPr="00E03F9E">
        <w:rPr>
          <w:rStyle w:val="2Impact105pt"/>
          <w:rFonts w:ascii="Times New Roman" w:hAnsi="Times New Roman" w:cs="Times New Roman"/>
          <w:sz w:val="24"/>
          <w:szCs w:val="24"/>
        </w:rPr>
        <w:t>)</w:t>
      </w:r>
      <w:r w:rsidR="00EA4417">
        <w:rPr>
          <w:sz w:val="24"/>
          <w:szCs w:val="24"/>
        </w:rPr>
        <w:t>_________________________________________________________________________</w:t>
      </w:r>
      <w:r w:rsidRPr="00E03F9E">
        <w:rPr>
          <w:sz w:val="24"/>
          <w:szCs w:val="24"/>
        </w:rPr>
        <w:t xml:space="preserve"> </w:t>
      </w:r>
    </w:p>
    <w:p w14:paraId="22C07735" w14:textId="0276A829" w:rsidR="00343A4C" w:rsidRDefault="00AB2933" w:rsidP="00E03F9E">
      <w:pPr>
        <w:pStyle w:val="24"/>
        <w:keepNext/>
        <w:keepLines/>
        <w:shd w:val="clear" w:color="auto" w:fill="auto"/>
        <w:tabs>
          <w:tab w:val="left" w:pos="1560"/>
          <w:tab w:val="left" w:pos="1701"/>
          <w:tab w:val="left" w:pos="1843"/>
          <w:tab w:val="left" w:pos="2410"/>
          <w:tab w:val="left" w:leader="underscore" w:pos="7177"/>
        </w:tabs>
        <w:spacing w:line="240" w:lineRule="auto"/>
        <w:ind w:firstLine="992"/>
        <w:rPr>
          <w:sz w:val="24"/>
          <w:szCs w:val="24"/>
        </w:rPr>
      </w:pPr>
      <w:r w:rsidRPr="00E03F9E">
        <w:rPr>
          <w:rStyle w:val="2ArialNarrow115pt"/>
          <w:rFonts w:ascii="Times New Roman" w:hAnsi="Times New Roman" w:cs="Times New Roman"/>
          <w:sz w:val="24"/>
          <w:szCs w:val="24"/>
        </w:rPr>
        <w:t>2</w:t>
      </w:r>
      <w:r w:rsidRPr="00E03F9E">
        <w:rPr>
          <w:rStyle w:val="2Impact105pt"/>
          <w:rFonts w:ascii="Times New Roman" w:hAnsi="Times New Roman" w:cs="Times New Roman"/>
          <w:sz w:val="24"/>
          <w:szCs w:val="24"/>
        </w:rPr>
        <w:t>)</w:t>
      </w:r>
      <w:r w:rsidRPr="00E03F9E">
        <w:rPr>
          <w:sz w:val="24"/>
          <w:szCs w:val="24"/>
        </w:rPr>
        <w:tab/>
      </w:r>
      <w:r w:rsidR="00993202" w:rsidRPr="00E03F9E">
        <w:rPr>
          <w:sz w:val="24"/>
          <w:szCs w:val="24"/>
        </w:rPr>
        <w:t xml:space="preserve">Дежурный диспетчер центральной диспетчерской службы </w:t>
      </w:r>
      <w:r w:rsidR="00886F87">
        <w:rPr>
          <w:sz w:val="24"/>
          <w:szCs w:val="24"/>
        </w:rPr>
        <w:t>___________________</w:t>
      </w:r>
      <w:r w:rsidR="00993202" w:rsidRPr="00E03F9E">
        <w:rPr>
          <w:sz w:val="24"/>
          <w:szCs w:val="24"/>
        </w:rPr>
        <w:t xml:space="preserve">, </w:t>
      </w:r>
    </w:p>
    <w:p w14:paraId="4CAA039F" w14:textId="556B29BD" w:rsidR="00601785" w:rsidRPr="00E03F9E" w:rsidRDefault="00EA4417" w:rsidP="00EA4417">
      <w:pPr>
        <w:pStyle w:val="24"/>
        <w:keepNext/>
        <w:keepLines/>
        <w:shd w:val="clear" w:color="auto" w:fill="auto"/>
        <w:tabs>
          <w:tab w:val="left" w:pos="1560"/>
          <w:tab w:val="left" w:pos="1701"/>
          <w:tab w:val="left" w:pos="1843"/>
          <w:tab w:val="left" w:pos="2410"/>
          <w:tab w:val="left" w:leader="underscore" w:pos="7177"/>
        </w:tabs>
        <w:spacing w:line="240" w:lineRule="auto"/>
        <w:ind w:firstLine="0"/>
        <w:rPr>
          <w:rFonts w:eastAsia="Arial Unicode MS"/>
          <w:sz w:val="24"/>
          <w:szCs w:val="24"/>
        </w:rPr>
      </w:pPr>
      <w:r w:rsidRPr="00E03F9E">
        <w:rPr>
          <w:sz w:val="24"/>
          <w:szCs w:val="24"/>
        </w:rPr>
        <w:t>рабочи</w:t>
      </w:r>
      <w:r>
        <w:rPr>
          <w:sz w:val="24"/>
          <w:szCs w:val="24"/>
        </w:rPr>
        <w:t>й</w:t>
      </w:r>
      <w:r w:rsidRPr="00E03F9E">
        <w:rPr>
          <w:sz w:val="24"/>
          <w:szCs w:val="24"/>
        </w:rPr>
        <w:t xml:space="preserve"> телефон</w:t>
      </w:r>
      <w:r w:rsidR="00993202" w:rsidRPr="00E03F9E">
        <w:rPr>
          <w:sz w:val="24"/>
          <w:szCs w:val="24"/>
        </w:rPr>
        <w:t xml:space="preserve">. </w:t>
      </w:r>
      <w:r>
        <w:rPr>
          <w:sz w:val="24"/>
          <w:szCs w:val="24"/>
        </w:rPr>
        <w:t>___________________________________</w:t>
      </w:r>
    </w:p>
    <w:p w14:paraId="3159BCA9" w14:textId="6350C7A8" w:rsidR="00093408" w:rsidRPr="00E03F9E" w:rsidRDefault="00640C6D" w:rsidP="00E03F9E">
      <w:pPr>
        <w:pStyle w:val="4"/>
        <w:numPr>
          <w:ilvl w:val="1"/>
          <w:numId w:val="4"/>
        </w:numPr>
        <w:shd w:val="clear" w:color="auto" w:fill="auto"/>
        <w:tabs>
          <w:tab w:val="left" w:pos="1408"/>
          <w:tab w:val="left" w:pos="1560"/>
          <w:tab w:val="left" w:pos="1701"/>
          <w:tab w:val="left" w:pos="1843"/>
          <w:tab w:val="left" w:pos="2410"/>
        </w:tabs>
        <w:spacing w:line="240" w:lineRule="auto"/>
        <w:ind w:firstLine="992"/>
        <w:rPr>
          <w:sz w:val="24"/>
          <w:szCs w:val="24"/>
        </w:rPr>
      </w:pPr>
      <w:r w:rsidRPr="00E03F9E">
        <w:rPr>
          <w:sz w:val="24"/>
          <w:szCs w:val="24"/>
        </w:rPr>
        <w:t xml:space="preserve">Решение </w:t>
      </w:r>
      <w:r w:rsidR="00E03F9E" w:rsidRPr="00E03F9E">
        <w:rPr>
          <w:sz w:val="24"/>
          <w:szCs w:val="24"/>
        </w:rPr>
        <w:t>всех оперативных вопросов,</w:t>
      </w:r>
      <w:r w:rsidRPr="00E03F9E">
        <w:rPr>
          <w:sz w:val="24"/>
          <w:szCs w:val="24"/>
        </w:rPr>
        <w:t xml:space="preserve"> возникших между Теплоснабжающей организацией и Теплосетевой</w:t>
      </w:r>
      <w:r w:rsidR="00902C29">
        <w:rPr>
          <w:sz w:val="24"/>
          <w:szCs w:val="24"/>
        </w:rPr>
        <w:t xml:space="preserve"> </w:t>
      </w:r>
      <w:r w:rsidRPr="00E03F9E">
        <w:rPr>
          <w:sz w:val="24"/>
          <w:szCs w:val="24"/>
        </w:rPr>
        <w:t>организаци</w:t>
      </w:r>
      <w:r w:rsidR="00902C29">
        <w:rPr>
          <w:sz w:val="24"/>
          <w:szCs w:val="24"/>
        </w:rPr>
        <w:t>ей,</w:t>
      </w:r>
      <w:r w:rsidRPr="00E03F9E">
        <w:rPr>
          <w:sz w:val="24"/>
          <w:szCs w:val="24"/>
        </w:rPr>
        <w:t xml:space="preserve"> осуществляется оперативным дежурным персоналом аварийно-диспетчерских служб и иных структурных подразделений сторон настоящего договора.</w:t>
      </w:r>
    </w:p>
    <w:p w14:paraId="5AA76753" w14:textId="77777777" w:rsidR="00093408" w:rsidRPr="00E03F9E" w:rsidRDefault="00640C6D" w:rsidP="00E03F9E">
      <w:pPr>
        <w:pStyle w:val="4"/>
        <w:numPr>
          <w:ilvl w:val="1"/>
          <w:numId w:val="4"/>
        </w:numPr>
        <w:shd w:val="clear" w:color="auto" w:fill="auto"/>
        <w:tabs>
          <w:tab w:val="left" w:pos="1043"/>
          <w:tab w:val="left" w:pos="1560"/>
          <w:tab w:val="left" w:pos="1701"/>
          <w:tab w:val="left" w:pos="1843"/>
          <w:tab w:val="left" w:pos="2410"/>
        </w:tabs>
        <w:spacing w:line="240" w:lineRule="auto"/>
        <w:ind w:firstLine="992"/>
        <w:rPr>
          <w:sz w:val="24"/>
          <w:szCs w:val="24"/>
        </w:rPr>
      </w:pPr>
      <w:r w:rsidRPr="00E03F9E">
        <w:rPr>
          <w:sz w:val="24"/>
          <w:szCs w:val="24"/>
        </w:rPr>
        <w:t>Стороны обязаны в течение 5</w:t>
      </w:r>
      <w:r w:rsidR="00413AF8">
        <w:rPr>
          <w:sz w:val="24"/>
          <w:szCs w:val="24"/>
        </w:rPr>
        <w:t xml:space="preserve"> (пяти)</w:t>
      </w:r>
      <w:r w:rsidRPr="00E03F9E">
        <w:rPr>
          <w:sz w:val="24"/>
          <w:szCs w:val="24"/>
        </w:rPr>
        <w:t xml:space="preserve"> рабочих дней сообщать друг другу об изменении своих наименований, местонахождений (адресов) и платежных реквизитов.</w:t>
      </w:r>
    </w:p>
    <w:p w14:paraId="6333C360" w14:textId="77777777" w:rsidR="00093408" w:rsidRPr="00E03F9E" w:rsidRDefault="00640C6D" w:rsidP="00E03F9E">
      <w:pPr>
        <w:pStyle w:val="4"/>
        <w:numPr>
          <w:ilvl w:val="1"/>
          <w:numId w:val="4"/>
        </w:numPr>
        <w:shd w:val="clear" w:color="auto" w:fill="auto"/>
        <w:tabs>
          <w:tab w:val="left" w:pos="1075"/>
          <w:tab w:val="left" w:pos="1560"/>
          <w:tab w:val="left" w:pos="1701"/>
          <w:tab w:val="left" w:pos="1843"/>
          <w:tab w:val="left" w:pos="2410"/>
        </w:tabs>
        <w:spacing w:line="240" w:lineRule="auto"/>
        <w:ind w:firstLine="992"/>
        <w:rPr>
          <w:sz w:val="24"/>
          <w:szCs w:val="24"/>
        </w:rPr>
      </w:pPr>
      <w:r w:rsidRPr="00E03F9E">
        <w:rPr>
          <w:sz w:val="24"/>
          <w:szCs w:val="24"/>
        </w:rPr>
        <w:lastRenderedPageBreak/>
        <w:t>Любые изменения настоящего договора, а также соглашение о расторжении настоящего договора действительны при условии, если они составлены в письменной форме и подписаны надлежащим образом сторонами.</w:t>
      </w:r>
    </w:p>
    <w:p w14:paraId="53DB2D1D" w14:textId="77777777" w:rsidR="00093408" w:rsidRPr="00E03F9E" w:rsidRDefault="00640C6D" w:rsidP="00E03F9E">
      <w:pPr>
        <w:pStyle w:val="4"/>
        <w:numPr>
          <w:ilvl w:val="1"/>
          <w:numId w:val="4"/>
        </w:numPr>
        <w:shd w:val="clear" w:color="auto" w:fill="auto"/>
        <w:tabs>
          <w:tab w:val="left" w:pos="1220"/>
          <w:tab w:val="left" w:pos="1560"/>
          <w:tab w:val="left" w:pos="1701"/>
          <w:tab w:val="left" w:pos="1843"/>
          <w:tab w:val="left" w:pos="2410"/>
        </w:tabs>
        <w:spacing w:line="240" w:lineRule="auto"/>
        <w:ind w:firstLine="992"/>
        <w:rPr>
          <w:sz w:val="24"/>
          <w:szCs w:val="24"/>
        </w:rPr>
      </w:pPr>
      <w:r w:rsidRPr="00E03F9E">
        <w:rPr>
          <w:sz w:val="24"/>
          <w:szCs w:val="24"/>
        </w:rPr>
        <w:t>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14:paraId="1A5E9950" w14:textId="77777777" w:rsidR="00352000" w:rsidRPr="00E03F9E" w:rsidRDefault="00352000" w:rsidP="00E03F9E">
      <w:pPr>
        <w:pStyle w:val="30"/>
        <w:keepNext/>
        <w:keepLines/>
        <w:shd w:val="clear" w:color="auto" w:fill="auto"/>
        <w:tabs>
          <w:tab w:val="left" w:pos="1560"/>
          <w:tab w:val="left" w:pos="1701"/>
          <w:tab w:val="left" w:pos="1843"/>
          <w:tab w:val="left" w:pos="2410"/>
        </w:tabs>
        <w:spacing w:line="240" w:lineRule="auto"/>
        <w:ind w:firstLine="992"/>
        <w:jc w:val="center"/>
        <w:rPr>
          <w:sz w:val="24"/>
          <w:szCs w:val="24"/>
        </w:rPr>
      </w:pPr>
      <w:bookmarkStart w:id="11" w:name="bookmark9"/>
    </w:p>
    <w:p w14:paraId="3A2C5B7E" w14:textId="77777777" w:rsidR="00093408" w:rsidRPr="00E03F9E" w:rsidRDefault="00601785" w:rsidP="00E03F9E">
      <w:pPr>
        <w:pStyle w:val="30"/>
        <w:keepNext/>
        <w:keepLines/>
        <w:shd w:val="clear" w:color="auto" w:fill="auto"/>
        <w:tabs>
          <w:tab w:val="left" w:pos="1560"/>
          <w:tab w:val="left" w:pos="1701"/>
          <w:tab w:val="left" w:pos="1843"/>
          <w:tab w:val="left" w:pos="2410"/>
        </w:tabs>
        <w:spacing w:line="240" w:lineRule="auto"/>
        <w:ind w:firstLine="992"/>
        <w:jc w:val="center"/>
        <w:rPr>
          <w:sz w:val="24"/>
          <w:szCs w:val="24"/>
        </w:rPr>
      </w:pPr>
      <w:r w:rsidRPr="00E03F9E">
        <w:rPr>
          <w:sz w:val="24"/>
          <w:szCs w:val="24"/>
        </w:rPr>
        <w:t>9.</w:t>
      </w:r>
      <w:r w:rsidR="00640C6D" w:rsidRPr="00E03F9E">
        <w:rPr>
          <w:sz w:val="24"/>
          <w:szCs w:val="24"/>
        </w:rPr>
        <w:t>Адреса и платежные реквизиты Сторон</w:t>
      </w:r>
      <w:bookmarkEnd w:id="11"/>
    </w:p>
    <w:p w14:paraId="52BECAE9" w14:textId="77777777" w:rsidR="004C4481" w:rsidRPr="00E03F9E" w:rsidRDefault="004C4481" w:rsidP="00E03F9E">
      <w:pPr>
        <w:pStyle w:val="30"/>
        <w:keepNext/>
        <w:keepLines/>
        <w:shd w:val="clear" w:color="auto" w:fill="auto"/>
        <w:tabs>
          <w:tab w:val="left" w:pos="1560"/>
          <w:tab w:val="left" w:pos="1701"/>
          <w:tab w:val="left" w:pos="1843"/>
          <w:tab w:val="left" w:pos="2410"/>
        </w:tabs>
        <w:spacing w:line="240" w:lineRule="auto"/>
        <w:ind w:firstLine="992"/>
        <w:jc w:val="center"/>
        <w:rPr>
          <w:sz w:val="24"/>
          <w:szCs w:val="24"/>
        </w:rPr>
      </w:pPr>
    </w:p>
    <w:p w14:paraId="7C7B3A30" w14:textId="77777777" w:rsidR="004C4481" w:rsidRPr="00E03F9E" w:rsidRDefault="004C4481" w:rsidP="00E03F9E">
      <w:pPr>
        <w:pStyle w:val="30"/>
        <w:keepNext/>
        <w:keepLines/>
        <w:shd w:val="clear" w:color="auto" w:fill="auto"/>
        <w:tabs>
          <w:tab w:val="left" w:pos="1560"/>
          <w:tab w:val="left" w:pos="1701"/>
          <w:tab w:val="left" w:pos="1843"/>
          <w:tab w:val="left" w:pos="2410"/>
        </w:tabs>
        <w:spacing w:line="240" w:lineRule="auto"/>
        <w:ind w:firstLine="992"/>
        <w:jc w:val="center"/>
        <w:rPr>
          <w:sz w:val="24"/>
          <w:szCs w:val="24"/>
        </w:rPr>
        <w:sectPr w:rsidR="004C4481" w:rsidRPr="00E03F9E" w:rsidSect="00413AF8">
          <w:headerReference w:type="default" r:id="rId7"/>
          <w:type w:val="continuous"/>
          <w:pgSz w:w="11909" w:h="16834"/>
          <w:pgMar w:top="284" w:right="710" w:bottom="722" w:left="1221" w:header="0" w:footer="114" w:gutter="0"/>
          <w:cols w:space="720"/>
          <w:noEndnote/>
          <w:docGrid w:linePitch="360"/>
        </w:sectPr>
      </w:pPr>
    </w:p>
    <w:tbl>
      <w:tblPr>
        <w:tblW w:w="10578" w:type="dxa"/>
        <w:jc w:val="right"/>
        <w:tblLook w:val="00A0" w:firstRow="1" w:lastRow="0" w:firstColumn="1" w:lastColumn="0" w:noHBand="0" w:noVBand="0"/>
      </w:tblPr>
      <w:tblGrid>
        <w:gridCol w:w="5268"/>
        <w:gridCol w:w="5310"/>
      </w:tblGrid>
      <w:tr w:rsidR="00902C29" w:rsidRPr="00E03F9E" w14:paraId="66432138" w14:textId="77777777" w:rsidTr="00902C29">
        <w:trPr>
          <w:jc w:val="right"/>
        </w:trPr>
        <w:tc>
          <w:tcPr>
            <w:tcW w:w="5268" w:type="dxa"/>
          </w:tcPr>
          <w:p w14:paraId="05E99EF4" w14:textId="0CF01F74" w:rsidR="00902C29" w:rsidRPr="00E03F9E" w:rsidRDefault="00902C29" w:rsidP="00902C29">
            <w:pPr>
              <w:pStyle w:val="1"/>
              <w:rPr>
                <w:rFonts w:ascii="Times New Roman" w:hAnsi="Times New Roman"/>
                <w:b/>
                <w:color w:val="000000"/>
                <w:sz w:val="24"/>
                <w:szCs w:val="24"/>
                <w:lang w:val="ru-RU"/>
              </w:rPr>
            </w:pPr>
            <w:r w:rsidRPr="001332B1">
              <w:rPr>
                <w:rFonts w:ascii="Times New Roman" w:hAnsi="Times New Roman"/>
                <w:b/>
                <w:bCs/>
                <w:sz w:val="24"/>
                <w:szCs w:val="24"/>
                <w:lang w:val="ru-RU"/>
              </w:rPr>
              <w:t>Теплоснабжающая организация</w:t>
            </w:r>
            <w:r>
              <w:rPr>
                <w:rFonts w:ascii="Times New Roman" w:hAnsi="Times New Roman"/>
                <w:b/>
                <w:color w:val="000000"/>
                <w:sz w:val="24"/>
                <w:szCs w:val="24"/>
                <w:lang w:val="ru-RU"/>
              </w:rPr>
              <w:t xml:space="preserve"> __________________________________</w:t>
            </w:r>
            <w:r w:rsidR="006336C9">
              <w:rPr>
                <w:rFonts w:ascii="Times New Roman" w:hAnsi="Times New Roman"/>
                <w:b/>
                <w:color w:val="000000"/>
                <w:sz w:val="24"/>
                <w:szCs w:val="24"/>
                <w:lang w:val="ru-RU"/>
              </w:rPr>
              <w:t>_______</w:t>
            </w:r>
          </w:p>
          <w:p w14:paraId="2FABEC45" w14:textId="010E2DB2" w:rsidR="0016740D" w:rsidRDefault="001332B1" w:rsidP="00902C29">
            <w:pPr>
              <w:tabs>
                <w:tab w:val="left" w:pos="567"/>
              </w:tabs>
              <w:rPr>
                <w:rFonts w:ascii="Times New Roman" w:hAnsi="Times New Roman" w:cs="Times New Roman"/>
              </w:rPr>
            </w:pPr>
            <w:r>
              <w:rPr>
                <w:rFonts w:ascii="Times New Roman" w:hAnsi="Times New Roman" w:cs="Times New Roman"/>
              </w:rPr>
              <w:t xml:space="preserve">_________________________________________        </w:t>
            </w:r>
          </w:p>
          <w:p w14:paraId="7C92EE73" w14:textId="77777777" w:rsidR="006336C9" w:rsidRDefault="006336C9" w:rsidP="00902C29">
            <w:pPr>
              <w:tabs>
                <w:tab w:val="left" w:pos="567"/>
              </w:tabs>
              <w:rPr>
                <w:rFonts w:ascii="Times New Roman" w:hAnsi="Times New Roman" w:cs="Times New Roman"/>
              </w:rPr>
            </w:pPr>
          </w:p>
          <w:p w14:paraId="6E83B7FA" w14:textId="72F35864" w:rsidR="00902C29" w:rsidRDefault="00902C29" w:rsidP="00902C29">
            <w:pPr>
              <w:tabs>
                <w:tab w:val="left" w:pos="567"/>
              </w:tabs>
              <w:rPr>
                <w:rFonts w:ascii="Times New Roman" w:hAnsi="Times New Roman" w:cs="Times New Roman"/>
              </w:rPr>
            </w:pPr>
            <w:r>
              <w:rPr>
                <w:rFonts w:ascii="Times New Roman" w:hAnsi="Times New Roman" w:cs="Times New Roman"/>
              </w:rPr>
              <w:t>Адрес:____________________________________</w:t>
            </w:r>
          </w:p>
          <w:p w14:paraId="4E35DAA5" w14:textId="77777777" w:rsidR="00902C29" w:rsidRDefault="00902C29" w:rsidP="00902C29">
            <w:pPr>
              <w:tabs>
                <w:tab w:val="left" w:pos="567"/>
              </w:tabs>
              <w:rPr>
                <w:rFonts w:ascii="Times New Roman" w:hAnsi="Times New Roman" w:cs="Times New Roman"/>
              </w:rPr>
            </w:pPr>
            <w:r>
              <w:rPr>
                <w:rFonts w:ascii="Times New Roman" w:hAnsi="Times New Roman" w:cs="Times New Roman"/>
              </w:rPr>
              <w:t>__________________________________________</w:t>
            </w:r>
          </w:p>
          <w:p w14:paraId="5C89D391" w14:textId="77777777" w:rsidR="00902C29" w:rsidRPr="00E03F9E" w:rsidRDefault="00902C29" w:rsidP="00902C29">
            <w:pPr>
              <w:tabs>
                <w:tab w:val="left" w:pos="567"/>
              </w:tabs>
              <w:rPr>
                <w:rFonts w:ascii="Times New Roman" w:hAnsi="Times New Roman" w:cs="Times New Roman"/>
              </w:rPr>
            </w:pPr>
            <w:r w:rsidRPr="00E03F9E">
              <w:rPr>
                <w:rFonts w:ascii="Times New Roman" w:hAnsi="Times New Roman" w:cs="Times New Roman"/>
              </w:rPr>
              <w:t xml:space="preserve">ИНН </w:t>
            </w:r>
            <w:r>
              <w:rPr>
                <w:rFonts w:ascii="Times New Roman" w:hAnsi="Times New Roman" w:cs="Times New Roman"/>
              </w:rPr>
              <w:t>______________</w:t>
            </w:r>
            <w:r w:rsidRPr="00E03F9E">
              <w:rPr>
                <w:rFonts w:ascii="Times New Roman" w:hAnsi="Times New Roman" w:cs="Times New Roman"/>
              </w:rPr>
              <w:t xml:space="preserve">, КПП </w:t>
            </w:r>
            <w:r>
              <w:rPr>
                <w:rFonts w:ascii="Times New Roman" w:hAnsi="Times New Roman" w:cs="Times New Roman"/>
              </w:rPr>
              <w:t>________________</w:t>
            </w:r>
            <w:r w:rsidRPr="00E03F9E">
              <w:rPr>
                <w:rFonts w:ascii="Times New Roman" w:hAnsi="Times New Roman" w:cs="Times New Roman"/>
              </w:rPr>
              <w:t xml:space="preserve"> </w:t>
            </w:r>
          </w:p>
          <w:p w14:paraId="2E865059" w14:textId="77777777" w:rsidR="00902C29" w:rsidRPr="00E03F9E" w:rsidRDefault="00902C29" w:rsidP="00902C29">
            <w:pPr>
              <w:tabs>
                <w:tab w:val="left" w:pos="567"/>
              </w:tabs>
              <w:rPr>
                <w:rFonts w:ascii="Times New Roman" w:hAnsi="Times New Roman" w:cs="Times New Roman"/>
              </w:rPr>
            </w:pPr>
            <w:r w:rsidRPr="00E03F9E">
              <w:rPr>
                <w:rFonts w:ascii="Times New Roman" w:hAnsi="Times New Roman" w:cs="Times New Roman"/>
              </w:rPr>
              <w:t xml:space="preserve">р/с </w:t>
            </w:r>
            <w:r>
              <w:rPr>
                <w:rFonts w:ascii="Times New Roman" w:hAnsi="Times New Roman" w:cs="Times New Roman"/>
              </w:rPr>
              <w:t>______________________________________</w:t>
            </w:r>
            <w:r w:rsidRPr="00E03F9E">
              <w:rPr>
                <w:rFonts w:ascii="Times New Roman" w:hAnsi="Times New Roman" w:cs="Times New Roman"/>
              </w:rPr>
              <w:t xml:space="preserve"> </w:t>
            </w:r>
            <w:r>
              <w:rPr>
                <w:rFonts w:ascii="Times New Roman" w:hAnsi="Times New Roman" w:cs="Times New Roman"/>
              </w:rPr>
              <w:t>Банк_____________________________________</w:t>
            </w:r>
          </w:p>
          <w:p w14:paraId="71C53BAC" w14:textId="77777777" w:rsidR="00902C29" w:rsidRPr="00E03F9E" w:rsidRDefault="00902C29" w:rsidP="00902C29">
            <w:pPr>
              <w:tabs>
                <w:tab w:val="left" w:pos="567"/>
              </w:tabs>
              <w:rPr>
                <w:rFonts w:ascii="Times New Roman" w:hAnsi="Times New Roman" w:cs="Times New Roman"/>
              </w:rPr>
            </w:pPr>
            <w:r w:rsidRPr="00E03F9E">
              <w:rPr>
                <w:rFonts w:ascii="Times New Roman" w:hAnsi="Times New Roman" w:cs="Times New Roman"/>
              </w:rPr>
              <w:t xml:space="preserve">к/с </w:t>
            </w:r>
            <w:r>
              <w:rPr>
                <w:rFonts w:ascii="Times New Roman" w:hAnsi="Times New Roman" w:cs="Times New Roman"/>
              </w:rPr>
              <w:t>______________________________________</w:t>
            </w:r>
          </w:p>
          <w:p w14:paraId="1E7432B5" w14:textId="368F316B" w:rsidR="00902C29" w:rsidRPr="00E03F9E" w:rsidRDefault="00902C29" w:rsidP="00902C29">
            <w:pPr>
              <w:rPr>
                <w:rFonts w:ascii="Times New Roman" w:hAnsi="Times New Roman" w:cs="Times New Roman"/>
                <w:b/>
              </w:rPr>
            </w:pPr>
            <w:r w:rsidRPr="00E03F9E">
              <w:rPr>
                <w:rFonts w:ascii="Times New Roman" w:eastAsia="Arial Unicode MS" w:hAnsi="Times New Roman" w:cs="Times New Roman"/>
                <w:bCs/>
              </w:rPr>
              <w:t xml:space="preserve">БИК </w:t>
            </w:r>
            <w:r>
              <w:rPr>
                <w:rFonts w:ascii="Times New Roman" w:eastAsia="Arial Unicode MS" w:hAnsi="Times New Roman" w:cs="Times New Roman"/>
                <w:bCs/>
              </w:rPr>
              <w:t>_______________</w:t>
            </w:r>
          </w:p>
        </w:tc>
        <w:tc>
          <w:tcPr>
            <w:tcW w:w="5310" w:type="dxa"/>
          </w:tcPr>
          <w:p w14:paraId="52868EDE" w14:textId="77777777" w:rsidR="00902C29" w:rsidRPr="00902C29" w:rsidRDefault="00902C29" w:rsidP="00902C29">
            <w:pPr>
              <w:rPr>
                <w:rFonts w:ascii="Times New Roman" w:hAnsi="Times New Roman" w:cs="Times New Roman"/>
                <w:b/>
              </w:rPr>
            </w:pPr>
            <w:r w:rsidRPr="00902C29">
              <w:rPr>
                <w:rFonts w:ascii="Times New Roman" w:hAnsi="Times New Roman" w:cs="Times New Roman"/>
                <w:b/>
              </w:rPr>
              <w:t>Теплосетевая организация</w:t>
            </w:r>
          </w:p>
          <w:p w14:paraId="50C98AEA" w14:textId="4272A588" w:rsidR="0016740D" w:rsidRDefault="001332B1" w:rsidP="00902C29">
            <w:pPr>
              <w:rPr>
                <w:rFonts w:ascii="Times New Roman" w:hAnsi="Times New Roman" w:cs="Times New Roman"/>
                <w:b/>
              </w:rPr>
            </w:pPr>
            <w:r>
              <w:rPr>
                <w:rFonts w:ascii="Times New Roman" w:hAnsi="Times New Roman" w:cs="Times New Roman"/>
                <w:b/>
              </w:rPr>
              <w:t>__________________________________</w:t>
            </w:r>
          </w:p>
          <w:p w14:paraId="699EBC42" w14:textId="43444C8F" w:rsidR="00902C29" w:rsidRDefault="001332B1" w:rsidP="00902C29">
            <w:pPr>
              <w:rPr>
                <w:rFonts w:ascii="Times New Roman" w:hAnsi="Times New Roman" w:cs="Times New Roman"/>
                <w:b/>
              </w:rPr>
            </w:pPr>
            <w:r>
              <w:rPr>
                <w:rFonts w:ascii="Times New Roman" w:hAnsi="Times New Roman" w:cs="Times New Roman"/>
                <w:b/>
              </w:rPr>
              <w:t>__________________________________</w:t>
            </w:r>
          </w:p>
          <w:p w14:paraId="6AD44CCB" w14:textId="37EAA3CB" w:rsidR="006336C9" w:rsidRPr="00902C29" w:rsidRDefault="006336C9" w:rsidP="00902C29">
            <w:pPr>
              <w:rPr>
                <w:rFonts w:ascii="Times New Roman" w:hAnsi="Times New Roman" w:cs="Times New Roman"/>
                <w:b/>
              </w:rPr>
            </w:pPr>
          </w:p>
          <w:p w14:paraId="09A9246B" w14:textId="351E2DBF" w:rsidR="00902C29" w:rsidRPr="00902C29" w:rsidRDefault="001332B1" w:rsidP="00902C29">
            <w:pPr>
              <w:rPr>
                <w:rFonts w:ascii="Times New Roman" w:hAnsi="Times New Roman" w:cs="Times New Roman"/>
                <w:b/>
              </w:rPr>
            </w:pPr>
            <w:r>
              <w:rPr>
                <w:rFonts w:ascii="Times New Roman" w:hAnsi="Times New Roman" w:cs="Times New Roman"/>
                <w:b/>
              </w:rPr>
              <w:t>Адрес : ___________________________</w:t>
            </w:r>
          </w:p>
          <w:p w14:paraId="093FD92F" w14:textId="0FC2B603" w:rsidR="00902C29" w:rsidRDefault="001332B1" w:rsidP="00902C29">
            <w:pPr>
              <w:rPr>
                <w:rFonts w:ascii="Times New Roman" w:hAnsi="Times New Roman" w:cs="Times New Roman"/>
                <w:b/>
              </w:rPr>
            </w:pPr>
            <w:r>
              <w:rPr>
                <w:rFonts w:ascii="Times New Roman" w:hAnsi="Times New Roman" w:cs="Times New Roman"/>
                <w:b/>
              </w:rPr>
              <w:t>__________________________________</w:t>
            </w:r>
          </w:p>
          <w:p w14:paraId="3272DF95" w14:textId="19679EA9" w:rsidR="001332B1" w:rsidRPr="00E03F9E" w:rsidRDefault="001332B1" w:rsidP="001332B1">
            <w:pPr>
              <w:tabs>
                <w:tab w:val="left" w:pos="567"/>
              </w:tabs>
              <w:rPr>
                <w:rFonts w:ascii="Times New Roman" w:hAnsi="Times New Roman" w:cs="Times New Roman"/>
              </w:rPr>
            </w:pPr>
            <w:r w:rsidRPr="00E03F9E">
              <w:rPr>
                <w:rFonts w:ascii="Times New Roman" w:hAnsi="Times New Roman" w:cs="Times New Roman"/>
              </w:rPr>
              <w:t xml:space="preserve">ИНН </w:t>
            </w:r>
            <w:r>
              <w:rPr>
                <w:rFonts w:ascii="Times New Roman" w:hAnsi="Times New Roman" w:cs="Times New Roman"/>
              </w:rPr>
              <w:t>______________</w:t>
            </w:r>
            <w:r w:rsidRPr="00E03F9E">
              <w:rPr>
                <w:rFonts w:ascii="Times New Roman" w:hAnsi="Times New Roman" w:cs="Times New Roman"/>
              </w:rPr>
              <w:t xml:space="preserve">, КПП </w:t>
            </w:r>
            <w:r>
              <w:rPr>
                <w:rFonts w:ascii="Times New Roman" w:hAnsi="Times New Roman" w:cs="Times New Roman"/>
              </w:rPr>
              <w:t>_________</w:t>
            </w:r>
          </w:p>
          <w:p w14:paraId="724508C6" w14:textId="77777777" w:rsidR="001332B1" w:rsidRPr="00E03F9E" w:rsidRDefault="001332B1" w:rsidP="001332B1">
            <w:pPr>
              <w:tabs>
                <w:tab w:val="left" w:pos="567"/>
              </w:tabs>
              <w:rPr>
                <w:rFonts w:ascii="Times New Roman" w:hAnsi="Times New Roman" w:cs="Times New Roman"/>
              </w:rPr>
            </w:pPr>
            <w:r w:rsidRPr="00E03F9E">
              <w:rPr>
                <w:rFonts w:ascii="Times New Roman" w:hAnsi="Times New Roman" w:cs="Times New Roman"/>
              </w:rPr>
              <w:t xml:space="preserve">р/с </w:t>
            </w:r>
            <w:r>
              <w:rPr>
                <w:rFonts w:ascii="Times New Roman" w:hAnsi="Times New Roman" w:cs="Times New Roman"/>
              </w:rPr>
              <w:t>______________________________________</w:t>
            </w:r>
            <w:r w:rsidRPr="00E03F9E">
              <w:rPr>
                <w:rFonts w:ascii="Times New Roman" w:hAnsi="Times New Roman" w:cs="Times New Roman"/>
              </w:rPr>
              <w:t xml:space="preserve"> </w:t>
            </w:r>
            <w:r>
              <w:rPr>
                <w:rFonts w:ascii="Times New Roman" w:hAnsi="Times New Roman" w:cs="Times New Roman"/>
              </w:rPr>
              <w:t>Банк_____________________________________</w:t>
            </w:r>
          </w:p>
          <w:p w14:paraId="7AC06424" w14:textId="77777777" w:rsidR="001332B1" w:rsidRPr="00E03F9E" w:rsidRDefault="001332B1" w:rsidP="001332B1">
            <w:pPr>
              <w:tabs>
                <w:tab w:val="left" w:pos="567"/>
              </w:tabs>
              <w:rPr>
                <w:rFonts w:ascii="Times New Roman" w:hAnsi="Times New Roman" w:cs="Times New Roman"/>
              </w:rPr>
            </w:pPr>
            <w:r w:rsidRPr="00E03F9E">
              <w:rPr>
                <w:rFonts w:ascii="Times New Roman" w:hAnsi="Times New Roman" w:cs="Times New Roman"/>
              </w:rPr>
              <w:t xml:space="preserve">к/с </w:t>
            </w:r>
            <w:r>
              <w:rPr>
                <w:rFonts w:ascii="Times New Roman" w:hAnsi="Times New Roman" w:cs="Times New Roman"/>
              </w:rPr>
              <w:t>______________________________________</w:t>
            </w:r>
          </w:p>
          <w:p w14:paraId="38E6DAB0" w14:textId="41CEA919" w:rsidR="00902C29" w:rsidRPr="00902C29" w:rsidRDefault="001332B1" w:rsidP="001332B1">
            <w:pPr>
              <w:rPr>
                <w:rFonts w:ascii="Times New Roman" w:hAnsi="Times New Roman" w:cs="Times New Roman"/>
                <w:b/>
              </w:rPr>
            </w:pPr>
            <w:r w:rsidRPr="00E03F9E">
              <w:rPr>
                <w:rFonts w:ascii="Times New Roman" w:eastAsia="Arial Unicode MS" w:hAnsi="Times New Roman" w:cs="Times New Roman"/>
                <w:bCs/>
              </w:rPr>
              <w:t xml:space="preserve">БИК </w:t>
            </w:r>
            <w:r>
              <w:rPr>
                <w:rFonts w:ascii="Times New Roman" w:eastAsia="Arial Unicode MS" w:hAnsi="Times New Roman" w:cs="Times New Roman"/>
                <w:bCs/>
              </w:rPr>
              <w:t>_______________</w:t>
            </w:r>
          </w:p>
          <w:p w14:paraId="0B606629" w14:textId="177A89C6" w:rsidR="00902C29" w:rsidRPr="00902C29" w:rsidRDefault="00902C29" w:rsidP="00902C29">
            <w:pPr>
              <w:rPr>
                <w:rFonts w:ascii="Times New Roman" w:hAnsi="Times New Roman" w:cs="Times New Roman"/>
                <w:b/>
              </w:rPr>
            </w:pPr>
          </w:p>
          <w:p w14:paraId="6ACA198D" w14:textId="4E4C19B6" w:rsidR="00902C29" w:rsidRPr="00E03F9E" w:rsidRDefault="00902C29" w:rsidP="00902C29">
            <w:pPr>
              <w:rPr>
                <w:rFonts w:ascii="Times New Roman" w:hAnsi="Times New Roman" w:cs="Times New Roman"/>
                <w:b/>
              </w:rPr>
            </w:pPr>
          </w:p>
        </w:tc>
      </w:tr>
      <w:tr w:rsidR="00902C29" w:rsidRPr="00E03F9E" w14:paraId="7B710ED8" w14:textId="77777777" w:rsidTr="00902C29">
        <w:trPr>
          <w:jc w:val="right"/>
        </w:trPr>
        <w:tc>
          <w:tcPr>
            <w:tcW w:w="5268" w:type="dxa"/>
          </w:tcPr>
          <w:p w14:paraId="2C6B1E1C" w14:textId="2E679A22" w:rsidR="00902C29" w:rsidRPr="00E03F9E" w:rsidRDefault="00902C29" w:rsidP="00902C29">
            <w:pPr>
              <w:suppressAutoHyphens/>
              <w:outlineLvl w:val="1"/>
              <w:rPr>
                <w:rFonts w:ascii="Times New Roman" w:eastAsia="Arial Unicode MS" w:hAnsi="Times New Roman" w:cs="Times New Roman"/>
                <w:bCs/>
              </w:rPr>
            </w:pPr>
          </w:p>
        </w:tc>
        <w:tc>
          <w:tcPr>
            <w:tcW w:w="5310" w:type="dxa"/>
          </w:tcPr>
          <w:p w14:paraId="6676ED0E" w14:textId="4AA09844" w:rsidR="00902C29" w:rsidRPr="00E03F9E" w:rsidRDefault="00902C29" w:rsidP="00902C29">
            <w:pPr>
              <w:rPr>
                <w:rFonts w:ascii="Times New Roman" w:hAnsi="Times New Roman" w:cs="Times New Roman"/>
                <w:lang w:eastAsia="en-US"/>
              </w:rPr>
            </w:pPr>
          </w:p>
        </w:tc>
      </w:tr>
    </w:tbl>
    <w:p w14:paraId="3B536FBA" w14:textId="77777777" w:rsidR="00093408" w:rsidRPr="00E03F9E" w:rsidRDefault="00093408" w:rsidP="00E03F9E">
      <w:pPr>
        <w:pStyle w:val="a6"/>
        <w:shd w:val="clear" w:color="auto" w:fill="auto"/>
        <w:tabs>
          <w:tab w:val="left" w:pos="1560"/>
          <w:tab w:val="left" w:pos="1701"/>
          <w:tab w:val="left" w:pos="1843"/>
          <w:tab w:val="left" w:pos="2410"/>
        </w:tabs>
        <w:spacing w:line="240" w:lineRule="auto"/>
        <w:ind w:firstLine="992"/>
        <w:rPr>
          <w:sz w:val="24"/>
          <w:szCs w:val="24"/>
        </w:rPr>
      </w:pPr>
    </w:p>
    <w:p w14:paraId="0AF204C5" w14:textId="77F3C450" w:rsidR="00601785" w:rsidRDefault="00601785" w:rsidP="00E03F9E">
      <w:pPr>
        <w:tabs>
          <w:tab w:val="left" w:pos="567"/>
        </w:tabs>
        <w:ind w:firstLine="992"/>
        <w:jc w:val="center"/>
        <w:rPr>
          <w:rFonts w:ascii="Times New Roman" w:hAnsi="Times New Roman" w:cs="Times New Roman"/>
          <w:b/>
        </w:rPr>
      </w:pPr>
      <w:r w:rsidRPr="00E03F9E">
        <w:rPr>
          <w:rFonts w:ascii="Times New Roman" w:hAnsi="Times New Roman" w:cs="Times New Roman"/>
          <w:b/>
        </w:rPr>
        <w:t>10.</w:t>
      </w:r>
      <w:r w:rsidR="001332B1">
        <w:rPr>
          <w:rFonts w:ascii="Times New Roman" w:hAnsi="Times New Roman" w:cs="Times New Roman"/>
          <w:b/>
        </w:rPr>
        <w:t xml:space="preserve"> </w:t>
      </w:r>
      <w:r w:rsidRPr="00E03F9E">
        <w:rPr>
          <w:rFonts w:ascii="Times New Roman" w:hAnsi="Times New Roman" w:cs="Times New Roman"/>
          <w:b/>
        </w:rPr>
        <w:t>Подписи сторон</w:t>
      </w:r>
    </w:p>
    <w:p w14:paraId="45D884DE" w14:textId="77777777" w:rsidR="0016740D" w:rsidRPr="00E03F9E" w:rsidRDefault="0016740D" w:rsidP="00E03F9E">
      <w:pPr>
        <w:tabs>
          <w:tab w:val="left" w:pos="567"/>
        </w:tabs>
        <w:ind w:firstLine="992"/>
        <w:jc w:val="center"/>
        <w:rPr>
          <w:rFonts w:ascii="Times New Roman" w:hAnsi="Times New Roman" w:cs="Times New Roman"/>
          <w:b/>
        </w:rPr>
      </w:pPr>
    </w:p>
    <w:tbl>
      <w:tblPr>
        <w:tblW w:w="0" w:type="auto"/>
        <w:jc w:val="right"/>
        <w:tblLook w:val="00A0" w:firstRow="1" w:lastRow="0" w:firstColumn="1" w:lastColumn="0" w:noHBand="0" w:noVBand="0"/>
      </w:tblPr>
      <w:tblGrid>
        <w:gridCol w:w="5245"/>
        <w:gridCol w:w="5335"/>
      </w:tblGrid>
      <w:tr w:rsidR="00601785" w:rsidRPr="00E03F9E" w14:paraId="7CBC8CF8" w14:textId="77777777" w:rsidTr="00413AF8">
        <w:trPr>
          <w:jc w:val="right"/>
        </w:trPr>
        <w:tc>
          <w:tcPr>
            <w:tcW w:w="5245" w:type="dxa"/>
          </w:tcPr>
          <w:p w14:paraId="01ADB703" w14:textId="77777777" w:rsidR="00601785" w:rsidRPr="00E03F9E" w:rsidRDefault="00601785" w:rsidP="00E03F9E">
            <w:pPr>
              <w:rPr>
                <w:rFonts w:ascii="Times New Roman" w:hAnsi="Times New Roman" w:cs="Times New Roman"/>
                <w:b/>
              </w:rPr>
            </w:pPr>
            <w:r w:rsidRPr="00E03F9E">
              <w:rPr>
                <w:rFonts w:ascii="Times New Roman" w:hAnsi="Times New Roman" w:cs="Times New Roman"/>
                <w:b/>
                <w:bCs/>
              </w:rPr>
              <w:t>Теплоснабжающая организация</w:t>
            </w:r>
          </w:p>
        </w:tc>
        <w:tc>
          <w:tcPr>
            <w:tcW w:w="5335" w:type="dxa"/>
          </w:tcPr>
          <w:p w14:paraId="00529F79" w14:textId="77777777" w:rsidR="00601785" w:rsidRPr="00E03F9E" w:rsidRDefault="00601785" w:rsidP="00E03F9E">
            <w:pPr>
              <w:rPr>
                <w:rFonts w:ascii="Times New Roman" w:hAnsi="Times New Roman" w:cs="Times New Roman"/>
                <w:b/>
              </w:rPr>
            </w:pPr>
            <w:r w:rsidRPr="00E03F9E">
              <w:rPr>
                <w:rFonts w:ascii="Times New Roman" w:hAnsi="Times New Roman" w:cs="Times New Roman"/>
                <w:b/>
                <w:bCs/>
              </w:rPr>
              <w:t xml:space="preserve">Теплосетевая </w:t>
            </w:r>
            <w:r w:rsidR="00DA4420" w:rsidRPr="00E03F9E">
              <w:rPr>
                <w:rFonts w:ascii="Times New Roman" w:hAnsi="Times New Roman" w:cs="Times New Roman"/>
                <w:b/>
                <w:bCs/>
              </w:rPr>
              <w:t>организация</w:t>
            </w:r>
          </w:p>
        </w:tc>
      </w:tr>
      <w:tr w:rsidR="00601785" w:rsidRPr="00E03F9E" w14:paraId="09841EA2" w14:textId="77777777" w:rsidTr="00413AF8">
        <w:trPr>
          <w:trHeight w:val="1579"/>
          <w:jc w:val="right"/>
        </w:trPr>
        <w:tc>
          <w:tcPr>
            <w:tcW w:w="5245" w:type="dxa"/>
          </w:tcPr>
          <w:p w14:paraId="5F243C7C" w14:textId="77777777" w:rsidR="005019AA" w:rsidRDefault="005019AA" w:rsidP="00E03F9E">
            <w:pPr>
              <w:tabs>
                <w:tab w:val="left" w:pos="567"/>
              </w:tabs>
              <w:jc w:val="both"/>
              <w:rPr>
                <w:rFonts w:ascii="Times New Roman" w:hAnsi="Times New Roman" w:cs="Times New Roman"/>
                <w:b/>
              </w:rPr>
            </w:pPr>
          </w:p>
          <w:p w14:paraId="6878F6C7" w14:textId="5523F2BE" w:rsidR="00601785" w:rsidRPr="00413AF8" w:rsidRDefault="00886F87" w:rsidP="00E03F9E">
            <w:pPr>
              <w:tabs>
                <w:tab w:val="left" w:pos="567"/>
              </w:tabs>
              <w:jc w:val="both"/>
              <w:rPr>
                <w:rFonts w:ascii="Times New Roman" w:hAnsi="Times New Roman" w:cs="Times New Roman"/>
                <w:b/>
              </w:rPr>
            </w:pPr>
            <w:r>
              <w:rPr>
                <w:rFonts w:ascii="Times New Roman" w:hAnsi="Times New Roman" w:cs="Times New Roman"/>
                <w:b/>
              </w:rPr>
              <w:t>____________________________________</w:t>
            </w:r>
          </w:p>
          <w:p w14:paraId="03A02782" w14:textId="77777777" w:rsidR="00413AF8" w:rsidRDefault="00413AF8" w:rsidP="00E03F9E">
            <w:pPr>
              <w:tabs>
                <w:tab w:val="left" w:pos="567"/>
              </w:tabs>
              <w:jc w:val="both"/>
              <w:rPr>
                <w:rFonts w:ascii="Times New Roman" w:hAnsi="Times New Roman" w:cs="Times New Roman"/>
              </w:rPr>
            </w:pPr>
          </w:p>
          <w:p w14:paraId="6B27C0B5" w14:textId="3D97DB9A" w:rsidR="00601785" w:rsidRDefault="00601785" w:rsidP="00E03F9E">
            <w:pPr>
              <w:tabs>
                <w:tab w:val="left" w:pos="567"/>
              </w:tabs>
              <w:rPr>
                <w:rFonts w:ascii="Times New Roman" w:hAnsi="Times New Roman" w:cs="Times New Roman"/>
              </w:rPr>
            </w:pPr>
          </w:p>
          <w:p w14:paraId="05D06A35" w14:textId="77777777" w:rsidR="00886F87" w:rsidRDefault="00886F87" w:rsidP="00E03F9E">
            <w:pPr>
              <w:tabs>
                <w:tab w:val="left" w:pos="567"/>
              </w:tabs>
              <w:rPr>
                <w:rFonts w:ascii="Times New Roman" w:hAnsi="Times New Roman" w:cs="Times New Roman"/>
              </w:rPr>
            </w:pPr>
          </w:p>
          <w:p w14:paraId="6F18CDBF" w14:textId="77777777" w:rsidR="00343A4C" w:rsidRPr="00E03F9E" w:rsidRDefault="00343A4C" w:rsidP="00E03F9E">
            <w:pPr>
              <w:tabs>
                <w:tab w:val="left" w:pos="567"/>
              </w:tabs>
              <w:rPr>
                <w:rFonts w:ascii="Times New Roman" w:hAnsi="Times New Roman" w:cs="Times New Roman"/>
              </w:rPr>
            </w:pPr>
          </w:p>
          <w:p w14:paraId="259A0B1B" w14:textId="74D13B8F" w:rsidR="00601785" w:rsidRPr="00E03F9E" w:rsidRDefault="00601785" w:rsidP="00E03F9E">
            <w:pPr>
              <w:tabs>
                <w:tab w:val="left" w:pos="567"/>
              </w:tabs>
              <w:rPr>
                <w:rFonts w:ascii="Times New Roman" w:hAnsi="Times New Roman" w:cs="Times New Roman"/>
              </w:rPr>
            </w:pPr>
            <w:r w:rsidRPr="00E03F9E">
              <w:rPr>
                <w:rFonts w:ascii="Times New Roman" w:hAnsi="Times New Roman" w:cs="Times New Roman"/>
              </w:rPr>
              <w:t>_________________</w:t>
            </w:r>
            <w:r w:rsidR="00413AF8">
              <w:rPr>
                <w:rFonts w:ascii="Times New Roman" w:hAnsi="Times New Roman" w:cs="Times New Roman"/>
              </w:rPr>
              <w:t xml:space="preserve">       </w:t>
            </w:r>
            <w:r w:rsidRPr="00E03F9E">
              <w:rPr>
                <w:rFonts w:ascii="Times New Roman" w:hAnsi="Times New Roman" w:cs="Times New Roman"/>
              </w:rPr>
              <w:t>/</w:t>
            </w:r>
            <w:r w:rsidR="006172DD">
              <w:rPr>
                <w:rFonts w:ascii="Times New Roman" w:hAnsi="Times New Roman" w:cs="Times New Roman"/>
                <w:b/>
              </w:rPr>
              <w:t>_________________</w:t>
            </w:r>
            <w:r w:rsidRPr="00E03F9E">
              <w:rPr>
                <w:rFonts w:ascii="Times New Roman" w:hAnsi="Times New Roman" w:cs="Times New Roman"/>
              </w:rPr>
              <w:t>/</w:t>
            </w:r>
          </w:p>
          <w:p w14:paraId="21A8C1E2" w14:textId="77777777" w:rsidR="00601785" w:rsidRPr="00E03F9E" w:rsidRDefault="00601785" w:rsidP="00E03F9E">
            <w:pPr>
              <w:tabs>
                <w:tab w:val="left" w:pos="567"/>
                <w:tab w:val="left" w:pos="709"/>
              </w:tabs>
              <w:rPr>
                <w:rFonts w:ascii="Times New Roman" w:hAnsi="Times New Roman" w:cs="Times New Roman"/>
                <w:b/>
              </w:rPr>
            </w:pPr>
          </w:p>
        </w:tc>
        <w:tc>
          <w:tcPr>
            <w:tcW w:w="5335" w:type="dxa"/>
          </w:tcPr>
          <w:p w14:paraId="5CBA6DF0" w14:textId="77777777" w:rsidR="005019AA" w:rsidRDefault="005019AA" w:rsidP="00902C29">
            <w:pPr>
              <w:pStyle w:val="1"/>
              <w:rPr>
                <w:rFonts w:ascii="Times New Roman" w:hAnsi="Times New Roman"/>
                <w:b/>
                <w:color w:val="000000"/>
                <w:sz w:val="24"/>
                <w:szCs w:val="24"/>
                <w:lang w:val="ru-RU"/>
              </w:rPr>
            </w:pPr>
          </w:p>
          <w:p w14:paraId="5488323B" w14:textId="0C315C9B" w:rsidR="00902C29" w:rsidRPr="00413AF8" w:rsidRDefault="001332B1" w:rsidP="00902C29">
            <w:pPr>
              <w:pStyle w:val="1"/>
              <w:rPr>
                <w:rFonts w:ascii="Times New Roman" w:hAnsi="Times New Roman"/>
                <w:b/>
                <w:color w:val="000000"/>
                <w:sz w:val="24"/>
                <w:szCs w:val="24"/>
                <w:lang w:val="ru-RU"/>
              </w:rPr>
            </w:pPr>
            <w:r>
              <w:rPr>
                <w:rFonts w:ascii="Times New Roman" w:hAnsi="Times New Roman"/>
                <w:b/>
                <w:color w:val="000000"/>
                <w:sz w:val="24"/>
                <w:szCs w:val="24"/>
                <w:lang w:val="ru-RU"/>
              </w:rPr>
              <w:t>________________________________</w:t>
            </w:r>
          </w:p>
          <w:p w14:paraId="666243B8" w14:textId="6E9EF531" w:rsidR="00902C29" w:rsidRDefault="00902C29" w:rsidP="00902C29">
            <w:pPr>
              <w:rPr>
                <w:rFonts w:ascii="Times New Roman" w:hAnsi="Times New Roman" w:cs="Times New Roman"/>
                <w:lang w:eastAsia="en-US"/>
              </w:rPr>
            </w:pPr>
          </w:p>
          <w:p w14:paraId="63315E19" w14:textId="77777777" w:rsidR="001332B1" w:rsidRPr="00E03F9E" w:rsidRDefault="001332B1" w:rsidP="00902C29">
            <w:pPr>
              <w:rPr>
                <w:rFonts w:ascii="Times New Roman" w:hAnsi="Times New Roman" w:cs="Times New Roman"/>
                <w:lang w:eastAsia="en-US"/>
              </w:rPr>
            </w:pPr>
          </w:p>
          <w:p w14:paraId="62CCC687" w14:textId="77777777" w:rsidR="00902C29" w:rsidRDefault="00902C29" w:rsidP="00902C29">
            <w:pPr>
              <w:rPr>
                <w:rFonts w:ascii="Times New Roman" w:hAnsi="Times New Roman" w:cs="Times New Roman"/>
                <w:lang w:eastAsia="en-US"/>
              </w:rPr>
            </w:pPr>
          </w:p>
          <w:p w14:paraId="64E91D54" w14:textId="77777777" w:rsidR="00902C29" w:rsidRPr="00E03F9E" w:rsidRDefault="00902C29" w:rsidP="00902C29">
            <w:pPr>
              <w:rPr>
                <w:rFonts w:ascii="Times New Roman" w:hAnsi="Times New Roman" w:cs="Times New Roman"/>
                <w:lang w:eastAsia="en-US"/>
              </w:rPr>
            </w:pPr>
          </w:p>
          <w:p w14:paraId="17F0BCB5" w14:textId="65F3B602" w:rsidR="00601785" w:rsidRPr="00E03F9E" w:rsidRDefault="00902C29" w:rsidP="00902C29">
            <w:pPr>
              <w:rPr>
                <w:rFonts w:ascii="Times New Roman" w:hAnsi="Times New Roman" w:cs="Times New Roman"/>
                <w:b/>
              </w:rPr>
            </w:pPr>
            <w:r w:rsidRPr="00E03F9E">
              <w:rPr>
                <w:rFonts w:ascii="Times New Roman" w:hAnsi="Times New Roman" w:cs="Times New Roman"/>
              </w:rPr>
              <w:t xml:space="preserve">_________________ </w:t>
            </w:r>
            <w:r>
              <w:rPr>
                <w:rFonts w:ascii="Times New Roman" w:hAnsi="Times New Roman" w:cs="Times New Roman"/>
              </w:rPr>
              <w:t xml:space="preserve">               </w:t>
            </w:r>
            <w:r w:rsidRPr="00E03F9E">
              <w:rPr>
                <w:rFonts w:ascii="Times New Roman" w:hAnsi="Times New Roman" w:cs="Times New Roman"/>
              </w:rPr>
              <w:t>/</w:t>
            </w:r>
            <w:r w:rsidR="001332B1">
              <w:rPr>
                <w:rFonts w:ascii="Times New Roman" w:hAnsi="Times New Roman" w:cs="Times New Roman"/>
              </w:rPr>
              <w:t>_______________/</w:t>
            </w:r>
          </w:p>
        </w:tc>
      </w:tr>
    </w:tbl>
    <w:p w14:paraId="2C97ED24" w14:textId="77777777" w:rsidR="00601785" w:rsidRPr="00E03F9E" w:rsidRDefault="00601785" w:rsidP="00E03F9E">
      <w:pPr>
        <w:pStyle w:val="a6"/>
        <w:shd w:val="clear" w:color="auto" w:fill="auto"/>
        <w:tabs>
          <w:tab w:val="left" w:pos="1560"/>
          <w:tab w:val="left" w:pos="1701"/>
          <w:tab w:val="left" w:pos="1843"/>
          <w:tab w:val="left" w:pos="2410"/>
        </w:tabs>
        <w:spacing w:line="240" w:lineRule="auto"/>
        <w:ind w:firstLine="992"/>
        <w:rPr>
          <w:sz w:val="24"/>
          <w:szCs w:val="24"/>
        </w:rPr>
      </w:pPr>
    </w:p>
    <w:sectPr w:rsidR="00601785" w:rsidRPr="00E03F9E" w:rsidSect="00484E83">
      <w:type w:val="continuous"/>
      <w:pgSz w:w="11909" w:h="16834"/>
      <w:pgMar w:top="535" w:right="710" w:bottom="284" w:left="83" w:header="0" w:footer="11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9A44E" w14:textId="77777777" w:rsidR="002E68B9" w:rsidRDefault="002E68B9">
      <w:r>
        <w:separator/>
      </w:r>
    </w:p>
  </w:endnote>
  <w:endnote w:type="continuationSeparator" w:id="0">
    <w:p w14:paraId="6CE2E712" w14:textId="77777777" w:rsidR="002E68B9" w:rsidRDefault="002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01FC" w14:textId="77777777" w:rsidR="002E68B9" w:rsidRDefault="002E68B9"/>
  </w:footnote>
  <w:footnote w:type="continuationSeparator" w:id="0">
    <w:p w14:paraId="3025FA36" w14:textId="77777777" w:rsidR="002E68B9" w:rsidRDefault="002E6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52FD" w14:textId="77777777" w:rsidR="00532FD7" w:rsidRDefault="00532FD7" w:rsidP="004579CE">
    <w:pPr>
      <w:pStyle w:val="a8"/>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C45BA"/>
    <w:multiLevelType w:val="multilevel"/>
    <w:tmpl w:val="5FFA8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E303F0"/>
    <w:multiLevelType w:val="multilevel"/>
    <w:tmpl w:val="90CEB8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557063"/>
    <w:multiLevelType w:val="multilevel"/>
    <w:tmpl w:val="92484C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F07844"/>
    <w:multiLevelType w:val="multilevel"/>
    <w:tmpl w:val="4B4643E4"/>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531650"/>
    <w:multiLevelType w:val="multilevel"/>
    <w:tmpl w:val="54686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93408"/>
    <w:rsid w:val="00026727"/>
    <w:rsid w:val="00061EED"/>
    <w:rsid w:val="000817EF"/>
    <w:rsid w:val="000874AB"/>
    <w:rsid w:val="00093408"/>
    <w:rsid w:val="000C7189"/>
    <w:rsid w:val="000D05A3"/>
    <w:rsid w:val="001332B1"/>
    <w:rsid w:val="001439A4"/>
    <w:rsid w:val="0014644B"/>
    <w:rsid w:val="001543FA"/>
    <w:rsid w:val="001614EF"/>
    <w:rsid w:val="0016740D"/>
    <w:rsid w:val="00193DCE"/>
    <w:rsid w:val="001A021E"/>
    <w:rsid w:val="001B2999"/>
    <w:rsid w:val="001E5550"/>
    <w:rsid w:val="002500AE"/>
    <w:rsid w:val="002B7F1C"/>
    <w:rsid w:val="002C3945"/>
    <w:rsid w:val="002E68B9"/>
    <w:rsid w:val="00312F82"/>
    <w:rsid w:val="003200A4"/>
    <w:rsid w:val="00343A4C"/>
    <w:rsid w:val="00352000"/>
    <w:rsid w:val="003A360C"/>
    <w:rsid w:val="003A5D98"/>
    <w:rsid w:val="003D376F"/>
    <w:rsid w:val="003F1C85"/>
    <w:rsid w:val="004127CA"/>
    <w:rsid w:val="00413AF8"/>
    <w:rsid w:val="00447A2B"/>
    <w:rsid w:val="00454421"/>
    <w:rsid w:val="004579CE"/>
    <w:rsid w:val="004736A8"/>
    <w:rsid w:val="00484E83"/>
    <w:rsid w:val="00493FA3"/>
    <w:rsid w:val="004C4481"/>
    <w:rsid w:val="004C5734"/>
    <w:rsid w:val="005019AA"/>
    <w:rsid w:val="00532FD7"/>
    <w:rsid w:val="00601785"/>
    <w:rsid w:val="006172DD"/>
    <w:rsid w:val="006336C9"/>
    <w:rsid w:val="00640C6D"/>
    <w:rsid w:val="00692D9C"/>
    <w:rsid w:val="006977C0"/>
    <w:rsid w:val="006A4A2C"/>
    <w:rsid w:val="0073745B"/>
    <w:rsid w:val="00763764"/>
    <w:rsid w:val="00774413"/>
    <w:rsid w:val="00797807"/>
    <w:rsid w:val="007B4AC9"/>
    <w:rsid w:val="007C1C33"/>
    <w:rsid w:val="007D48B1"/>
    <w:rsid w:val="00832D06"/>
    <w:rsid w:val="00873CF5"/>
    <w:rsid w:val="00886F87"/>
    <w:rsid w:val="0089762E"/>
    <w:rsid w:val="00902C29"/>
    <w:rsid w:val="009066E4"/>
    <w:rsid w:val="0092273A"/>
    <w:rsid w:val="009547FE"/>
    <w:rsid w:val="00960215"/>
    <w:rsid w:val="0097100C"/>
    <w:rsid w:val="009911AA"/>
    <w:rsid w:val="00993202"/>
    <w:rsid w:val="009A2C6B"/>
    <w:rsid w:val="009F275D"/>
    <w:rsid w:val="00A132BE"/>
    <w:rsid w:val="00A14C9A"/>
    <w:rsid w:val="00A56E43"/>
    <w:rsid w:val="00A60DD7"/>
    <w:rsid w:val="00A75DC1"/>
    <w:rsid w:val="00A84447"/>
    <w:rsid w:val="00A962EB"/>
    <w:rsid w:val="00AB2933"/>
    <w:rsid w:val="00B20DFC"/>
    <w:rsid w:val="00B567EE"/>
    <w:rsid w:val="00B875D6"/>
    <w:rsid w:val="00BD4207"/>
    <w:rsid w:val="00C4526D"/>
    <w:rsid w:val="00C74904"/>
    <w:rsid w:val="00C839B1"/>
    <w:rsid w:val="00CA27C4"/>
    <w:rsid w:val="00D042DA"/>
    <w:rsid w:val="00DA4420"/>
    <w:rsid w:val="00DB6940"/>
    <w:rsid w:val="00DF3C16"/>
    <w:rsid w:val="00E03F9E"/>
    <w:rsid w:val="00E12A1B"/>
    <w:rsid w:val="00EA27BD"/>
    <w:rsid w:val="00EA4417"/>
    <w:rsid w:val="00EB0E64"/>
    <w:rsid w:val="00EB2ABB"/>
    <w:rsid w:val="00EF58DF"/>
    <w:rsid w:val="00F009DE"/>
    <w:rsid w:val="00F0121C"/>
    <w:rsid w:val="00FA2A8D"/>
    <w:rsid w:val="00FB1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63F2"/>
  <w15:docId w15:val="{A083E9B6-300B-446B-B799-08EF162F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EA27BD"/>
    <w:rPr>
      <w:color w:val="000000"/>
    </w:rPr>
  </w:style>
  <w:style w:type="paragraph" w:styleId="1">
    <w:name w:val="heading 1"/>
    <w:basedOn w:val="a"/>
    <w:next w:val="a"/>
    <w:link w:val="10"/>
    <w:qFormat/>
    <w:rsid w:val="004C4481"/>
    <w:pPr>
      <w:widowControl/>
      <w:outlineLvl w:val="0"/>
    </w:pPr>
    <w:rPr>
      <w:rFonts w:ascii="Arial" w:eastAsia="Times New Roman" w:hAnsi="Arial" w:cs="Times New Roman"/>
      <w:color w:val="auto"/>
      <w:kern w:val="20"/>
      <w:sz w:val="20"/>
      <w:szCs w:val="20"/>
      <w:lang w:val="en-GB" w:eastAsia="en-US"/>
    </w:rPr>
  </w:style>
  <w:style w:type="paragraph" w:styleId="2">
    <w:name w:val="heading 2"/>
    <w:basedOn w:val="a"/>
    <w:next w:val="a"/>
    <w:link w:val="20"/>
    <w:uiPriority w:val="9"/>
    <w:semiHidden/>
    <w:unhideWhenUsed/>
    <w:qFormat/>
    <w:rsid w:val="00692D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27BD"/>
    <w:rPr>
      <w:color w:val="0066CC"/>
      <w:u w:val="single"/>
    </w:rPr>
  </w:style>
  <w:style w:type="character" w:customStyle="1" w:styleId="21">
    <w:name w:val="Основной текст (2)_"/>
    <w:basedOn w:val="a0"/>
    <w:link w:val="22"/>
    <w:rsid w:val="00EA27BD"/>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4"/>
    <w:rsid w:val="00EA27BD"/>
    <w:rPr>
      <w:rFonts w:ascii="Times New Roman" w:eastAsia="Times New Roman" w:hAnsi="Times New Roman" w:cs="Times New Roman"/>
      <w:b w:val="0"/>
      <w:bCs w:val="0"/>
      <w:i w:val="0"/>
      <w:iCs w:val="0"/>
      <w:smallCaps w:val="0"/>
      <w:strike w:val="0"/>
      <w:sz w:val="22"/>
      <w:szCs w:val="22"/>
      <w:u w:val="none"/>
    </w:rPr>
  </w:style>
  <w:style w:type="character" w:customStyle="1" w:styleId="3">
    <w:name w:val="Заголовок №3_"/>
    <w:basedOn w:val="a0"/>
    <w:link w:val="30"/>
    <w:rsid w:val="00EA27BD"/>
    <w:rPr>
      <w:rFonts w:ascii="Times New Roman" w:eastAsia="Times New Roman" w:hAnsi="Times New Roman" w:cs="Times New Roman"/>
      <w:b/>
      <w:bCs/>
      <w:i w:val="0"/>
      <w:iCs w:val="0"/>
      <w:smallCaps w:val="0"/>
      <w:strike w:val="0"/>
      <w:sz w:val="21"/>
      <w:szCs w:val="21"/>
      <w:u w:val="none"/>
    </w:rPr>
  </w:style>
  <w:style w:type="character" w:customStyle="1" w:styleId="105pt">
    <w:name w:val="Основной текст + 10;5 pt"/>
    <w:basedOn w:val="a4"/>
    <w:rsid w:val="00EA27B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1">
    <w:name w:val="Основной текст1"/>
    <w:basedOn w:val="a4"/>
    <w:rsid w:val="00EA27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3">
    <w:name w:val="Заголовок №2_"/>
    <w:basedOn w:val="a0"/>
    <w:link w:val="24"/>
    <w:rsid w:val="00EA27BD"/>
    <w:rPr>
      <w:rFonts w:ascii="Times New Roman" w:eastAsia="Times New Roman" w:hAnsi="Times New Roman" w:cs="Times New Roman"/>
      <w:b w:val="0"/>
      <w:bCs w:val="0"/>
      <w:i w:val="0"/>
      <w:iCs w:val="0"/>
      <w:smallCaps w:val="0"/>
      <w:strike w:val="0"/>
      <w:sz w:val="20"/>
      <w:szCs w:val="20"/>
      <w:u w:val="none"/>
    </w:rPr>
  </w:style>
  <w:style w:type="character" w:customStyle="1" w:styleId="2ArialNarrow115pt">
    <w:name w:val="Заголовок №2 + Arial Narrow;11;5 pt"/>
    <w:basedOn w:val="23"/>
    <w:rsid w:val="00EA27BD"/>
    <w:rPr>
      <w:rFonts w:ascii="Arial Narrow" w:eastAsia="Arial Narrow" w:hAnsi="Arial Narrow" w:cs="Arial Narrow"/>
      <w:b w:val="0"/>
      <w:bCs w:val="0"/>
      <w:i w:val="0"/>
      <w:iCs w:val="0"/>
      <w:smallCaps w:val="0"/>
      <w:strike w:val="0"/>
      <w:color w:val="000000"/>
      <w:spacing w:val="0"/>
      <w:w w:val="100"/>
      <w:position w:val="0"/>
      <w:sz w:val="23"/>
      <w:szCs w:val="23"/>
      <w:u w:val="none"/>
    </w:rPr>
  </w:style>
  <w:style w:type="character" w:customStyle="1" w:styleId="2Impact105pt">
    <w:name w:val="Заголовок №2 + Impact;10;5 pt"/>
    <w:basedOn w:val="23"/>
    <w:rsid w:val="00EA27BD"/>
    <w:rPr>
      <w:rFonts w:ascii="Impact" w:eastAsia="Impact" w:hAnsi="Impact" w:cs="Impact"/>
      <w:b w:val="0"/>
      <w:bCs w:val="0"/>
      <w:i w:val="0"/>
      <w:iCs w:val="0"/>
      <w:smallCaps w:val="0"/>
      <w:strike w:val="0"/>
      <w:color w:val="000000"/>
      <w:spacing w:val="0"/>
      <w:w w:val="100"/>
      <w:position w:val="0"/>
      <w:sz w:val="21"/>
      <w:szCs w:val="21"/>
      <w:u w:val="none"/>
    </w:rPr>
  </w:style>
  <w:style w:type="character" w:customStyle="1" w:styleId="31">
    <w:name w:val="Основной текст (3)_"/>
    <w:basedOn w:val="a0"/>
    <w:link w:val="32"/>
    <w:rsid w:val="00EA27BD"/>
    <w:rPr>
      <w:rFonts w:ascii="Times New Roman" w:eastAsia="Times New Roman" w:hAnsi="Times New Roman" w:cs="Times New Roman"/>
      <w:b w:val="0"/>
      <w:bCs w:val="0"/>
      <w:i/>
      <w:iCs/>
      <w:smallCaps w:val="0"/>
      <w:strike w:val="0"/>
      <w:sz w:val="23"/>
      <w:szCs w:val="23"/>
      <w:u w:val="none"/>
    </w:rPr>
  </w:style>
  <w:style w:type="character" w:customStyle="1" w:styleId="12">
    <w:name w:val="Заголовок №1_"/>
    <w:basedOn w:val="a0"/>
    <w:link w:val="13"/>
    <w:rsid w:val="00EA27BD"/>
    <w:rPr>
      <w:rFonts w:ascii="Impact" w:eastAsia="Impact" w:hAnsi="Impact" w:cs="Impact"/>
      <w:b w:val="0"/>
      <w:bCs w:val="0"/>
      <w:i w:val="0"/>
      <w:iCs w:val="0"/>
      <w:smallCaps w:val="0"/>
      <w:strike w:val="0"/>
      <w:sz w:val="22"/>
      <w:szCs w:val="22"/>
      <w:u w:val="none"/>
    </w:rPr>
  </w:style>
  <w:style w:type="character" w:customStyle="1" w:styleId="1TimesNewRoman">
    <w:name w:val="Заголовок №1 + Times New Roman"/>
    <w:basedOn w:val="12"/>
    <w:rsid w:val="00EA27B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5">
    <w:name w:val="Основной текст2"/>
    <w:basedOn w:val="a4"/>
    <w:rsid w:val="00EA27B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5">
    <w:name w:val="Подпись к картинке_"/>
    <w:basedOn w:val="a0"/>
    <w:link w:val="a6"/>
    <w:rsid w:val="00EA27BD"/>
    <w:rPr>
      <w:rFonts w:ascii="Times New Roman" w:eastAsia="Times New Roman" w:hAnsi="Times New Roman" w:cs="Times New Roman"/>
      <w:b/>
      <w:bCs/>
      <w:i w:val="0"/>
      <w:iCs w:val="0"/>
      <w:smallCaps w:val="0"/>
      <w:strike w:val="0"/>
      <w:sz w:val="21"/>
      <w:szCs w:val="21"/>
      <w:u w:val="none"/>
    </w:rPr>
  </w:style>
  <w:style w:type="character" w:customStyle="1" w:styleId="40">
    <w:name w:val="Основной текст (4)_"/>
    <w:basedOn w:val="a0"/>
    <w:link w:val="41"/>
    <w:rsid w:val="00EA27BD"/>
    <w:rPr>
      <w:rFonts w:ascii="Impact" w:eastAsia="Impact" w:hAnsi="Impact" w:cs="Impact"/>
      <w:b w:val="0"/>
      <w:bCs w:val="0"/>
      <w:i/>
      <w:iCs/>
      <w:smallCaps w:val="0"/>
      <w:strike w:val="0"/>
      <w:spacing w:val="-20"/>
      <w:sz w:val="8"/>
      <w:szCs w:val="8"/>
      <w:u w:val="none"/>
    </w:rPr>
  </w:style>
  <w:style w:type="character" w:customStyle="1" w:styleId="42">
    <w:name w:val="Основной текст (4)"/>
    <w:basedOn w:val="40"/>
    <w:rsid w:val="00EA27BD"/>
    <w:rPr>
      <w:rFonts w:ascii="Impact" w:eastAsia="Impact" w:hAnsi="Impact" w:cs="Impact"/>
      <w:b w:val="0"/>
      <w:bCs w:val="0"/>
      <w:i/>
      <w:iCs/>
      <w:smallCaps w:val="0"/>
      <w:strike w:val="0"/>
      <w:color w:val="000000"/>
      <w:spacing w:val="-20"/>
      <w:w w:val="100"/>
      <w:position w:val="0"/>
      <w:sz w:val="8"/>
      <w:szCs w:val="8"/>
      <w:u w:val="none"/>
      <w:lang w:val="ru-RU"/>
    </w:rPr>
  </w:style>
  <w:style w:type="character" w:customStyle="1" w:styleId="26">
    <w:name w:val="Основной текст (2)"/>
    <w:basedOn w:val="a0"/>
    <w:rsid w:val="00EA27BD"/>
    <w:rPr>
      <w:rFonts w:ascii="Times New Roman" w:eastAsia="Times New Roman" w:hAnsi="Times New Roman" w:cs="Times New Roman"/>
      <w:b/>
      <w:bCs/>
      <w:i w:val="0"/>
      <w:iCs w:val="0"/>
      <w:smallCaps w:val="0"/>
      <w:strike w:val="0"/>
      <w:sz w:val="21"/>
      <w:szCs w:val="21"/>
      <w:u w:val="none"/>
    </w:rPr>
  </w:style>
  <w:style w:type="character" w:customStyle="1" w:styleId="24pt">
    <w:name w:val="Основной текст (2) + 4 pt;Не полужирный;Курсив"/>
    <w:basedOn w:val="21"/>
    <w:rsid w:val="00EA27BD"/>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33">
    <w:name w:val="Основной текст3"/>
    <w:basedOn w:val="a0"/>
    <w:rsid w:val="00EA27BD"/>
    <w:rPr>
      <w:rFonts w:ascii="Times New Roman" w:eastAsia="Times New Roman" w:hAnsi="Times New Roman" w:cs="Times New Roman"/>
      <w:b w:val="0"/>
      <w:bCs w:val="0"/>
      <w:i w:val="0"/>
      <w:iCs w:val="0"/>
      <w:smallCaps w:val="0"/>
      <w:strike w:val="0"/>
      <w:sz w:val="22"/>
      <w:szCs w:val="22"/>
      <w:u w:val="none"/>
    </w:rPr>
  </w:style>
  <w:style w:type="paragraph" w:customStyle="1" w:styleId="22">
    <w:name w:val="Основной текст (2)"/>
    <w:basedOn w:val="a"/>
    <w:link w:val="21"/>
    <w:rsid w:val="00EA27BD"/>
    <w:pPr>
      <w:shd w:val="clear" w:color="auto" w:fill="FFFFFF"/>
      <w:spacing w:line="281" w:lineRule="exact"/>
      <w:jc w:val="center"/>
    </w:pPr>
    <w:rPr>
      <w:rFonts w:ascii="Times New Roman" w:eastAsia="Times New Roman" w:hAnsi="Times New Roman" w:cs="Times New Roman"/>
      <w:b/>
      <w:bCs/>
      <w:sz w:val="21"/>
      <w:szCs w:val="21"/>
    </w:rPr>
  </w:style>
  <w:style w:type="paragraph" w:customStyle="1" w:styleId="4">
    <w:name w:val="Основной текст4"/>
    <w:basedOn w:val="a"/>
    <w:link w:val="a4"/>
    <w:rsid w:val="00EA27BD"/>
    <w:pPr>
      <w:shd w:val="clear" w:color="auto" w:fill="FFFFFF"/>
      <w:spacing w:line="0" w:lineRule="atLeast"/>
      <w:jc w:val="both"/>
    </w:pPr>
    <w:rPr>
      <w:rFonts w:ascii="Times New Roman" w:eastAsia="Times New Roman" w:hAnsi="Times New Roman" w:cs="Times New Roman"/>
      <w:sz w:val="22"/>
      <w:szCs w:val="22"/>
    </w:rPr>
  </w:style>
  <w:style w:type="paragraph" w:customStyle="1" w:styleId="30">
    <w:name w:val="Заголовок №3"/>
    <w:basedOn w:val="a"/>
    <w:link w:val="3"/>
    <w:rsid w:val="00EA27BD"/>
    <w:pPr>
      <w:shd w:val="clear" w:color="auto" w:fill="FFFFFF"/>
      <w:spacing w:line="274" w:lineRule="exact"/>
      <w:jc w:val="both"/>
      <w:outlineLvl w:val="2"/>
    </w:pPr>
    <w:rPr>
      <w:rFonts w:ascii="Times New Roman" w:eastAsia="Times New Roman" w:hAnsi="Times New Roman" w:cs="Times New Roman"/>
      <w:b/>
      <w:bCs/>
      <w:sz w:val="21"/>
      <w:szCs w:val="21"/>
    </w:rPr>
  </w:style>
  <w:style w:type="paragraph" w:customStyle="1" w:styleId="24">
    <w:name w:val="Заголовок №2"/>
    <w:basedOn w:val="a"/>
    <w:link w:val="23"/>
    <w:rsid w:val="00EA27BD"/>
    <w:pPr>
      <w:shd w:val="clear" w:color="auto" w:fill="FFFFFF"/>
      <w:spacing w:line="274" w:lineRule="exact"/>
      <w:ind w:firstLine="560"/>
      <w:jc w:val="both"/>
      <w:outlineLvl w:val="1"/>
    </w:pPr>
    <w:rPr>
      <w:rFonts w:ascii="Times New Roman" w:eastAsia="Times New Roman" w:hAnsi="Times New Roman" w:cs="Times New Roman"/>
      <w:sz w:val="20"/>
      <w:szCs w:val="20"/>
    </w:rPr>
  </w:style>
  <w:style w:type="paragraph" w:customStyle="1" w:styleId="32">
    <w:name w:val="Основной текст (3)"/>
    <w:basedOn w:val="a"/>
    <w:link w:val="31"/>
    <w:rsid w:val="00EA27BD"/>
    <w:pPr>
      <w:shd w:val="clear" w:color="auto" w:fill="FFFFFF"/>
      <w:spacing w:line="274" w:lineRule="exact"/>
      <w:jc w:val="center"/>
    </w:pPr>
    <w:rPr>
      <w:rFonts w:ascii="Times New Roman" w:eastAsia="Times New Roman" w:hAnsi="Times New Roman" w:cs="Times New Roman"/>
      <w:i/>
      <w:iCs/>
      <w:sz w:val="23"/>
      <w:szCs w:val="23"/>
    </w:rPr>
  </w:style>
  <w:style w:type="paragraph" w:customStyle="1" w:styleId="13">
    <w:name w:val="Заголовок №1"/>
    <w:basedOn w:val="a"/>
    <w:link w:val="12"/>
    <w:rsid w:val="00EA27BD"/>
    <w:pPr>
      <w:shd w:val="clear" w:color="auto" w:fill="FFFFFF"/>
      <w:spacing w:line="274" w:lineRule="exact"/>
      <w:ind w:firstLine="560"/>
      <w:jc w:val="both"/>
      <w:outlineLvl w:val="0"/>
    </w:pPr>
    <w:rPr>
      <w:rFonts w:ascii="Impact" w:eastAsia="Impact" w:hAnsi="Impact" w:cs="Impact"/>
      <w:sz w:val="22"/>
      <w:szCs w:val="22"/>
    </w:rPr>
  </w:style>
  <w:style w:type="paragraph" w:customStyle="1" w:styleId="a6">
    <w:name w:val="Подпись к картинке"/>
    <w:basedOn w:val="a"/>
    <w:link w:val="a5"/>
    <w:rsid w:val="00EA27BD"/>
    <w:pPr>
      <w:shd w:val="clear" w:color="auto" w:fill="FFFFFF"/>
      <w:spacing w:line="547" w:lineRule="exact"/>
      <w:jc w:val="both"/>
    </w:pPr>
    <w:rPr>
      <w:rFonts w:ascii="Times New Roman" w:eastAsia="Times New Roman" w:hAnsi="Times New Roman" w:cs="Times New Roman"/>
      <w:b/>
      <w:bCs/>
      <w:sz w:val="21"/>
      <w:szCs w:val="21"/>
    </w:rPr>
  </w:style>
  <w:style w:type="paragraph" w:customStyle="1" w:styleId="41">
    <w:name w:val="Основной текст (4)"/>
    <w:basedOn w:val="a"/>
    <w:link w:val="40"/>
    <w:rsid w:val="00EA27BD"/>
    <w:pPr>
      <w:shd w:val="clear" w:color="auto" w:fill="FFFFFF"/>
      <w:spacing w:line="0" w:lineRule="atLeast"/>
    </w:pPr>
    <w:rPr>
      <w:rFonts w:ascii="Impact" w:eastAsia="Impact" w:hAnsi="Impact" w:cs="Impact"/>
      <w:i/>
      <w:iCs/>
      <w:spacing w:val="-20"/>
      <w:sz w:val="8"/>
      <w:szCs w:val="8"/>
    </w:rPr>
  </w:style>
  <w:style w:type="character" w:customStyle="1" w:styleId="10">
    <w:name w:val="Заголовок 1 Знак"/>
    <w:basedOn w:val="a0"/>
    <w:link w:val="1"/>
    <w:rsid w:val="004C4481"/>
    <w:rPr>
      <w:rFonts w:ascii="Arial" w:eastAsia="Times New Roman" w:hAnsi="Arial" w:cs="Times New Roman"/>
      <w:kern w:val="20"/>
      <w:sz w:val="20"/>
      <w:szCs w:val="20"/>
      <w:lang w:val="en-GB" w:eastAsia="en-US"/>
    </w:rPr>
  </w:style>
  <w:style w:type="paragraph" w:styleId="a7">
    <w:name w:val="No Spacing"/>
    <w:uiPriority w:val="1"/>
    <w:qFormat/>
    <w:rsid w:val="004C4481"/>
    <w:pPr>
      <w:widowControl/>
    </w:pPr>
    <w:rPr>
      <w:rFonts w:ascii="Times New Roman" w:eastAsia="Times New Roman" w:hAnsi="Times New Roman" w:cs="Times New Roman"/>
    </w:rPr>
  </w:style>
  <w:style w:type="paragraph" w:styleId="a8">
    <w:name w:val="header"/>
    <w:basedOn w:val="a"/>
    <w:link w:val="a9"/>
    <w:uiPriority w:val="99"/>
    <w:unhideWhenUsed/>
    <w:rsid w:val="004579CE"/>
    <w:pPr>
      <w:tabs>
        <w:tab w:val="center" w:pos="4677"/>
        <w:tab w:val="right" w:pos="9355"/>
      </w:tabs>
    </w:pPr>
  </w:style>
  <w:style w:type="character" w:customStyle="1" w:styleId="a9">
    <w:name w:val="Верхний колонтитул Знак"/>
    <w:basedOn w:val="a0"/>
    <w:link w:val="a8"/>
    <w:uiPriority w:val="99"/>
    <w:rsid w:val="004579CE"/>
    <w:rPr>
      <w:color w:val="000000"/>
    </w:rPr>
  </w:style>
  <w:style w:type="paragraph" w:styleId="aa">
    <w:name w:val="footer"/>
    <w:basedOn w:val="a"/>
    <w:link w:val="ab"/>
    <w:uiPriority w:val="99"/>
    <w:unhideWhenUsed/>
    <w:rsid w:val="004579CE"/>
    <w:pPr>
      <w:tabs>
        <w:tab w:val="center" w:pos="4677"/>
        <w:tab w:val="right" w:pos="9355"/>
      </w:tabs>
    </w:pPr>
  </w:style>
  <w:style w:type="character" w:customStyle="1" w:styleId="ab">
    <w:name w:val="Нижний колонтитул Знак"/>
    <w:basedOn w:val="a0"/>
    <w:link w:val="aa"/>
    <w:uiPriority w:val="99"/>
    <w:rsid w:val="004579CE"/>
    <w:rPr>
      <w:color w:val="000000"/>
    </w:rPr>
  </w:style>
  <w:style w:type="character" w:customStyle="1" w:styleId="20">
    <w:name w:val="Заголовок 2 Знак"/>
    <w:basedOn w:val="a0"/>
    <w:link w:val="2"/>
    <w:uiPriority w:val="9"/>
    <w:semiHidden/>
    <w:rsid w:val="00692D9C"/>
    <w:rPr>
      <w:rFonts w:asciiTheme="majorHAnsi" w:eastAsiaTheme="majorEastAsia" w:hAnsiTheme="majorHAnsi" w:cstheme="majorBidi"/>
      <w:b/>
      <w:bCs/>
      <w:color w:val="4F81BD" w:themeColor="accent1"/>
      <w:sz w:val="26"/>
      <w:szCs w:val="26"/>
    </w:rPr>
  </w:style>
  <w:style w:type="paragraph" w:styleId="ac">
    <w:name w:val="Balloon Text"/>
    <w:basedOn w:val="a"/>
    <w:link w:val="ad"/>
    <w:uiPriority w:val="99"/>
    <w:semiHidden/>
    <w:unhideWhenUsed/>
    <w:rsid w:val="002C3945"/>
    <w:rPr>
      <w:rFonts w:ascii="Tahoma" w:hAnsi="Tahoma" w:cs="Tahoma"/>
      <w:sz w:val="16"/>
      <w:szCs w:val="16"/>
    </w:rPr>
  </w:style>
  <w:style w:type="character" w:customStyle="1" w:styleId="ad">
    <w:name w:val="Текст выноски Знак"/>
    <w:basedOn w:val="a0"/>
    <w:link w:val="ac"/>
    <w:uiPriority w:val="99"/>
    <w:semiHidden/>
    <w:rsid w:val="002C3945"/>
    <w:rPr>
      <w:rFonts w:ascii="Tahoma" w:hAnsi="Tahoma" w:cs="Tahoma"/>
      <w:color w:val="000000"/>
      <w:sz w:val="16"/>
      <w:szCs w:val="16"/>
    </w:rPr>
  </w:style>
  <w:style w:type="paragraph" w:styleId="ae">
    <w:name w:val="List Paragraph"/>
    <w:basedOn w:val="a"/>
    <w:uiPriority w:val="34"/>
    <w:qFormat/>
    <w:rsid w:val="0013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6923">
      <w:bodyDiv w:val="1"/>
      <w:marLeft w:val="0"/>
      <w:marRight w:val="0"/>
      <w:marTop w:val="0"/>
      <w:marBottom w:val="0"/>
      <w:divBdr>
        <w:top w:val="none" w:sz="0" w:space="0" w:color="auto"/>
        <w:left w:val="none" w:sz="0" w:space="0" w:color="auto"/>
        <w:bottom w:val="none" w:sz="0" w:space="0" w:color="auto"/>
        <w:right w:val="none" w:sz="0" w:space="0" w:color="auto"/>
      </w:divBdr>
    </w:div>
    <w:div w:id="1089765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3677</Words>
  <Characters>20963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Калагова Наталья</dc:creator>
  <cp:lastModifiedBy>Рослова Елена Михайловна</cp:lastModifiedBy>
  <cp:revision>13</cp:revision>
  <cp:lastPrinted>2016-11-23T06:50:00Z</cp:lastPrinted>
  <dcterms:created xsi:type="dcterms:W3CDTF">2016-11-23T06:54:00Z</dcterms:created>
  <dcterms:modified xsi:type="dcterms:W3CDTF">2022-03-16T11:40:00Z</dcterms:modified>
</cp:coreProperties>
</file>